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05A" w:rsidRDefault="00DC4A63">
      <w:pPr>
        <w:pStyle w:val="Header"/>
        <w:spacing w:line="264" w:lineRule="auto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eastAsia="SimSun" w:hAnsi="Times New Roman"/>
          <w:szCs w:val="20"/>
          <w:lang w:eastAsia="zh-CN"/>
        </w:rPr>
        <w:t>3GPP TSG RAN WG1 #112bis-e</w:t>
      </w:r>
      <w:r>
        <w:rPr>
          <w:rFonts w:ascii="Times New Roman" w:eastAsia="SimSun" w:hAnsi="Times New Roman"/>
          <w:szCs w:val="20"/>
          <w:lang w:eastAsia="zh-CN"/>
        </w:rPr>
        <w:tab/>
      </w:r>
      <w:r>
        <w:rPr>
          <w:rFonts w:ascii="Times New Roman" w:eastAsia="SimSun" w:hAnsi="Times New Roman"/>
          <w:szCs w:val="20"/>
          <w:lang w:eastAsia="zh-CN"/>
        </w:rPr>
        <w:tab/>
        <w:t>R1-2302577</w:t>
      </w:r>
    </w:p>
    <w:p w:rsidR="00EB505A" w:rsidRDefault="00DC4A63">
      <w:pPr>
        <w:pStyle w:val="Header"/>
        <w:spacing w:line="264" w:lineRule="auto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bCs/>
          <w:szCs w:val="20"/>
          <w:lang w:eastAsia="ja-JP"/>
        </w:rPr>
        <w:t>e-Meeting, April 17</w:t>
      </w:r>
      <w:r>
        <w:rPr>
          <w:rFonts w:ascii="Times New Roman" w:hAnsi="Times New Roman"/>
          <w:bCs/>
          <w:szCs w:val="20"/>
          <w:vertAlign w:val="superscript"/>
          <w:lang w:eastAsia="ja-JP"/>
        </w:rPr>
        <w:t>th</w:t>
      </w:r>
      <w:r>
        <w:rPr>
          <w:rFonts w:ascii="Times New Roman" w:hAnsi="Times New Roman"/>
          <w:bCs/>
          <w:szCs w:val="20"/>
          <w:lang w:eastAsia="ja-JP"/>
        </w:rPr>
        <w:t xml:space="preserve"> – April 26</w:t>
      </w:r>
      <w:r>
        <w:rPr>
          <w:rFonts w:ascii="Times New Roman" w:hAnsi="Times New Roman"/>
          <w:bCs/>
          <w:szCs w:val="20"/>
          <w:vertAlign w:val="superscript"/>
          <w:lang w:eastAsia="ja-JP"/>
        </w:rPr>
        <w:t>th</w:t>
      </w:r>
      <w:r>
        <w:rPr>
          <w:rFonts w:ascii="Times New Roman" w:hAnsi="Times New Roman"/>
          <w:bCs/>
          <w:szCs w:val="20"/>
          <w:lang w:eastAsia="ja-JP"/>
        </w:rPr>
        <w:t>, 2023</w:t>
      </w:r>
    </w:p>
    <w:p w:rsidR="00EB505A" w:rsidRDefault="00EB505A">
      <w:pPr>
        <w:tabs>
          <w:tab w:val="left" w:pos="1800"/>
          <w:tab w:val="right" w:pos="9072"/>
        </w:tabs>
        <w:jc w:val="both"/>
        <w:rPr>
          <w:rFonts w:eastAsia="SimSun"/>
          <w:b/>
          <w:szCs w:val="20"/>
          <w:highlight w:val="yellow"/>
          <w:lang w:eastAsia="zh-CN"/>
        </w:rPr>
      </w:pPr>
    </w:p>
    <w:p w:rsidR="00EB505A" w:rsidRDefault="00DC4A63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Source:</w:t>
      </w:r>
      <w:r>
        <w:rPr>
          <w:rFonts w:ascii="Times New Roman" w:hAnsi="Times New Roman"/>
          <w:szCs w:val="20"/>
        </w:rPr>
        <w:tab/>
      </w:r>
      <w:r>
        <w:rPr>
          <w:rFonts w:ascii="Times New Roman" w:eastAsia="SimSun" w:hAnsi="Times New Roman"/>
          <w:szCs w:val="20"/>
          <w:lang w:eastAsia="zh-CN"/>
        </w:rPr>
        <w:t>OPPO</w:t>
      </w:r>
    </w:p>
    <w:p w:rsidR="00EB505A" w:rsidRDefault="00DC4A63">
      <w:pPr>
        <w:pStyle w:val="Header"/>
        <w:tabs>
          <w:tab w:val="clear" w:pos="4536"/>
        </w:tabs>
        <w:ind w:left="1636" w:hangingChars="815" w:hanging="1636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Title:</w:t>
      </w:r>
      <w:r>
        <w:rPr>
          <w:rFonts w:ascii="Times New Roman" w:hAnsi="Times New Roman"/>
          <w:szCs w:val="20"/>
        </w:rPr>
        <w:tab/>
        <w:t xml:space="preserve">   Discussion on UE features for multi-carrier enhancement</w:t>
      </w:r>
    </w:p>
    <w:p w:rsidR="00EB505A" w:rsidRDefault="00DC4A63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Agenda Item:</w:t>
      </w:r>
      <w:r>
        <w:rPr>
          <w:rFonts w:ascii="Times New Roman" w:hAnsi="Times New Roman"/>
          <w:szCs w:val="20"/>
        </w:rPr>
        <w:tab/>
      </w:r>
      <w:r>
        <w:rPr>
          <w:rFonts w:ascii="Times New Roman" w:eastAsia="SimSun" w:hAnsi="Times New Roman"/>
          <w:szCs w:val="20"/>
          <w:lang w:eastAsia="zh-CN"/>
        </w:rPr>
        <w:t>9.17.10</w:t>
      </w:r>
    </w:p>
    <w:p w:rsidR="00EB505A" w:rsidRDefault="00DC4A63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Document for:</w:t>
      </w:r>
      <w:r>
        <w:rPr>
          <w:rFonts w:ascii="Times New Roman" w:hAnsi="Times New Roman"/>
          <w:szCs w:val="20"/>
        </w:rPr>
        <w:tab/>
        <w:t>Discussio</w:t>
      </w:r>
      <w:r>
        <w:rPr>
          <w:rFonts w:ascii="Times New Roman" w:eastAsia="SimSun" w:hAnsi="Times New Roman"/>
          <w:szCs w:val="20"/>
          <w:lang w:eastAsia="zh-CN"/>
        </w:rPr>
        <w:t>n and Decision</w:t>
      </w:r>
    </w:p>
    <w:p w:rsidR="00EB505A" w:rsidRDefault="00EB505A">
      <w:pPr>
        <w:pBdr>
          <w:bottom w:val="single" w:sz="4" w:space="1" w:color="auto"/>
        </w:pBdr>
        <w:tabs>
          <w:tab w:val="left" w:pos="2552"/>
        </w:tabs>
        <w:rPr>
          <w:rFonts w:eastAsia="SimSun"/>
          <w:szCs w:val="20"/>
          <w:lang w:eastAsia="zh-CN"/>
        </w:rPr>
      </w:pPr>
      <w:bookmarkStart w:id="0" w:name="Source"/>
      <w:bookmarkStart w:id="1" w:name="DocumentFor"/>
      <w:bookmarkEnd w:id="0"/>
      <w:bookmarkEnd w:id="1"/>
    </w:p>
    <w:p w:rsidR="00EB505A" w:rsidRDefault="00DC4A63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Introduction</w:t>
      </w:r>
    </w:p>
    <w:p w:rsidR="00EB505A" w:rsidRDefault="00DC4A63" w:rsidP="00DC4A63">
      <w:pPr>
        <w:spacing w:beforeLines="50" w:afterLines="50"/>
        <w:jc w:val="both"/>
        <w:rPr>
          <w:rStyle w:val="apple-converted-space"/>
          <w:rFonts w:eastAsiaTheme="minorEastAsia"/>
          <w:lang w:eastAsia="zh-CN"/>
        </w:rPr>
      </w:pPr>
      <w:r>
        <w:rPr>
          <w:rStyle w:val="apple-converted-space"/>
          <w:rFonts w:eastAsiaTheme="minorEastAsia"/>
          <w:lang w:eastAsia="zh-CN"/>
        </w:rPr>
        <w:t xml:space="preserve">This contribution </w:t>
      </w:r>
      <w:r>
        <w:rPr>
          <w:rStyle w:val="apple-converted-space"/>
          <w:rFonts w:eastAsiaTheme="minorEastAsia"/>
          <w:lang w:eastAsia="zh-CN"/>
        </w:rPr>
        <w:t>elaborates our views on UE features for Rel-18 multi-carrier enhancement.</w:t>
      </w:r>
    </w:p>
    <w:p w:rsidR="00EB505A" w:rsidRDefault="00DC4A63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Discussion</w:t>
      </w:r>
    </w:p>
    <w:p w:rsidR="00EB505A" w:rsidRDefault="00DC4A63">
      <w:pPr>
        <w:spacing w:before="120" w:after="120" w:line="276" w:lineRule="auto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 xml:space="preserve">UE feature for multi-cell scheduling with DCI 0_X/1_X  </w:t>
      </w:r>
    </w:p>
    <w:p w:rsidR="00EB505A" w:rsidRDefault="00DC4A63">
      <w:pPr>
        <w:spacing w:before="120" w:after="120" w:line="276" w:lineRule="auto"/>
        <w:rPr>
          <w:rStyle w:val="apple-converted-space"/>
          <w:szCs w:val="20"/>
        </w:rPr>
      </w:pPr>
      <w:r>
        <w:rPr>
          <w:rStyle w:val="apple-converted-space"/>
          <w:szCs w:val="20"/>
        </w:rPr>
        <w:t>In the current UE feature structure, DCI 0_0/1_0/0_1/1_1 are mandatory Rel-15 feature (in FG3-1) without capability</w:t>
      </w:r>
      <w:r>
        <w:rPr>
          <w:rStyle w:val="apple-converted-space"/>
          <w:szCs w:val="20"/>
        </w:rPr>
        <w:t xml:space="preserve"> signaling while DCI 0_2/1_2 is optional Rel-16 feature (FG11-1) with capability signaling. In our view, some characteristics of DCI 0_2/1_2 feature can apply to DCI 0_X/1_X. </w:t>
      </w:r>
    </w:p>
    <w:p w:rsidR="00EB505A" w:rsidRDefault="00DC4A63">
      <w:pPr>
        <w:spacing w:before="120" w:after="120"/>
        <w:rPr>
          <w:rStyle w:val="apple-converted-space"/>
          <w:b/>
          <w:i/>
          <w:szCs w:val="20"/>
        </w:rPr>
      </w:pPr>
      <w:r>
        <w:rPr>
          <w:rStyle w:val="apple-converted-space"/>
          <w:b/>
          <w:i/>
          <w:szCs w:val="20"/>
        </w:rPr>
        <w:t>Proposal 1: A new FG is defined for Rel-18 support of multi-cell scheduling with</w:t>
      </w:r>
      <w:r>
        <w:rPr>
          <w:rStyle w:val="apple-converted-space"/>
          <w:b/>
          <w:i/>
          <w:szCs w:val="20"/>
        </w:rPr>
        <w:t xml:space="preserve"> DCI 0_X/1_X. </w:t>
      </w:r>
    </w:p>
    <w:p w:rsidR="00EB505A" w:rsidRDefault="00DC4A63">
      <w:pPr>
        <w:pStyle w:val="ListParagraph"/>
        <w:numPr>
          <w:ilvl w:val="0"/>
          <w:numId w:val="10"/>
        </w:numPr>
        <w:spacing w:before="120" w:after="120"/>
        <w:ind w:firstLineChars="0"/>
        <w:rPr>
          <w:rStyle w:val="apple-converted-space"/>
          <w:rFonts w:ascii="Times New Roman" w:hAnsi="Times New Roman" w:cs="Times New Roman"/>
          <w:b/>
          <w:i/>
          <w:sz w:val="20"/>
          <w:szCs w:val="20"/>
        </w:rPr>
      </w:pPr>
      <w:r>
        <w:rPr>
          <w:rStyle w:val="apple-converted-space"/>
          <w:rFonts w:ascii="Times New Roman" w:hAnsi="Times New Roman" w:cs="Times New Roman"/>
          <w:b/>
          <w:i/>
          <w:sz w:val="20"/>
          <w:szCs w:val="20"/>
        </w:rPr>
        <w:t xml:space="preserve">The new FG is optional with UE capability signaling. </w:t>
      </w:r>
    </w:p>
    <w:p w:rsidR="00EB505A" w:rsidRDefault="00DC4A63">
      <w:pPr>
        <w:pStyle w:val="ListParagraph"/>
        <w:numPr>
          <w:ilvl w:val="0"/>
          <w:numId w:val="10"/>
        </w:numPr>
        <w:spacing w:before="120" w:after="120"/>
        <w:ind w:firstLineChars="0"/>
        <w:rPr>
          <w:rStyle w:val="apple-converted-space"/>
          <w:rFonts w:ascii="Times New Roman" w:hAnsi="Times New Roman" w:cs="Times New Roman"/>
          <w:b/>
          <w:i/>
          <w:sz w:val="20"/>
          <w:szCs w:val="20"/>
        </w:rPr>
      </w:pPr>
      <w:r>
        <w:rPr>
          <w:rStyle w:val="apple-converted-space"/>
          <w:rFonts w:ascii="Times New Roman" w:hAnsi="Times New Roman" w:cs="Times New Roman"/>
          <w:b/>
          <w:i/>
          <w:sz w:val="20"/>
          <w:szCs w:val="20"/>
        </w:rPr>
        <w:t>The new FG does not differentiate between FR1 and FR2.</w:t>
      </w:r>
    </w:p>
    <w:p w:rsidR="00EB505A" w:rsidRDefault="00DC4A63">
      <w:pPr>
        <w:pStyle w:val="ListParagraph"/>
        <w:numPr>
          <w:ilvl w:val="1"/>
          <w:numId w:val="10"/>
        </w:numPr>
        <w:spacing w:before="120" w:after="120"/>
        <w:ind w:firstLineChars="0"/>
        <w:rPr>
          <w:rStyle w:val="apple-converted-space"/>
          <w:rFonts w:ascii="Times New Roman" w:hAnsi="Times New Roman" w:cs="Times New Roman"/>
          <w:b/>
          <w:i/>
          <w:sz w:val="20"/>
          <w:szCs w:val="20"/>
        </w:rPr>
      </w:pPr>
      <w:r>
        <w:rPr>
          <w:rStyle w:val="apple-converted-space"/>
          <w:rFonts w:ascii="Times New Roman" w:hAnsi="Times New Roman" w:cs="Times New Roman"/>
          <w:b/>
          <w:i/>
          <w:sz w:val="20"/>
          <w:szCs w:val="20"/>
        </w:rPr>
        <w:t xml:space="preserve">FFS whether/how to capture RAN1 agreement that the co-scheduled cells per single DCI 0_X/1_X shall have the same carrier type between FR1 and FR2.  </w:t>
      </w:r>
    </w:p>
    <w:p w:rsidR="00EB505A" w:rsidRDefault="00DC4A63">
      <w:pPr>
        <w:pStyle w:val="ListParagraph"/>
        <w:numPr>
          <w:ilvl w:val="0"/>
          <w:numId w:val="10"/>
        </w:numPr>
        <w:spacing w:before="120" w:after="120"/>
        <w:ind w:firstLineChars="0"/>
        <w:rPr>
          <w:rStyle w:val="apple-converted-space"/>
          <w:rFonts w:ascii="Times New Roman" w:hAnsi="Times New Roman" w:cs="Times New Roman"/>
          <w:b/>
          <w:i/>
          <w:sz w:val="20"/>
          <w:szCs w:val="20"/>
        </w:rPr>
      </w:pPr>
      <w:r>
        <w:rPr>
          <w:rStyle w:val="apple-converted-space"/>
          <w:rFonts w:ascii="Times New Roman" w:hAnsi="Times New Roman" w:cs="Times New Roman"/>
          <w:b/>
          <w:i/>
          <w:sz w:val="20"/>
          <w:szCs w:val="20"/>
        </w:rPr>
        <w:t>The new FG does not differentiate between FDD and FDD.</w:t>
      </w:r>
    </w:p>
    <w:p w:rsidR="00EB505A" w:rsidRDefault="00DC4A63">
      <w:pPr>
        <w:spacing w:before="120" w:after="120" w:line="276" w:lineRule="auto"/>
        <w:rPr>
          <w:rFonts w:eastAsia="바탕"/>
        </w:rPr>
      </w:pPr>
      <w:r>
        <w:rPr>
          <w:rStyle w:val="apple-converted-space"/>
          <w:szCs w:val="20"/>
        </w:rPr>
        <w:t>As for the new FG components, RAN1 agreed that, alth</w:t>
      </w:r>
      <w:r>
        <w:rPr>
          <w:rStyle w:val="apple-converted-space"/>
          <w:szCs w:val="20"/>
        </w:rPr>
        <w:t xml:space="preserve">ough the spec-allowed maximum number of co-scheduled cells per single DCI 0_X/1_X is 4, </w:t>
      </w:r>
      <w:r>
        <w:rPr>
          <w:rFonts w:eastAsia="바탕"/>
        </w:rPr>
        <w:t>the maximum number of co-scheduled cells by a DCI format 0_X and the maximum number of co-scheduled cells by a DCI format 1_X for a UE can be the same or different, and</w:t>
      </w:r>
      <w:r>
        <w:rPr>
          <w:rFonts w:eastAsia="바탕"/>
        </w:rPr>
        <w:t xml:space="preserve"> can be smaller than or equal to 4. This should be reflected as a UE capability. </w:t>
      </w:r>
    </w:p>
    <w:p w:rsidR="00EB505A" w:rsidRDefault="00DC4A63">
      <w:pPr>
        <w:spacing w:before="120" w:after="120" w:line="276" w:lineRule="auto"/>
        <w:rPr>
          <w:rFonts w:eastAsia="바탕"/>
        </w:rPr>
      </w:pPr>
      <w:r>
        <w:rPr>
          <w:rFonts w:eastAsia="바탕"/>
        </w:rPr>
        <w:t>However, according to the RAN1 agreements on DCI 0_X/1_X payload size determination, the “maximum number of cells in a co-scheduled cell set” can have stronger influence to t</w:t>
      </w:r>
      <w:r>
        <w:rPr>
          <w:rFonts w:eastAsia="바탕"/>
        </w:rPr>
        <w:t>he UE implementation on PDCCH processing than the “maximum number of co-scheduled cells by a single DCI 0_X/1_X”.  The latter one may be more meaningful for UE’s capability on co-scheduled PDSCH, while the former one is more meaningful for UE’s implementat</w:t>
      </w:r>
      <w:r>
        <w:rPr>
          <w:rFonts w:eastAsia="바탕"/>
        </w:rPr>
        <w:t>ion capability on PDCCH. Therefore we suggest including “maximum number of cells in a co-scheduled cell set” in the new FG components as well. Additionally, RAN1 already agreed that the number of cell sets that UE can be configured and scheduled from a sam</w:t>
      </w:r>
      <w:r>
        <w:rPr>
          <w:rFonts w:eastAsia="바탕"/>
        </w:rPr>
        <w:t xml:space="preserve">e scheduling cell is reported as UE capability.    </w:t>
      </w:r>
    </w:p>
    <w:p w:rsidR="00EB505A" w:rsidRDefault="00DC4A63">
      <w:pPr>
        <w:spacing w:before="120" w:after="120" w:line="276" w:lineRule="auto"/>
        <w:rPr>
          <w:rFonts w:eastAsia="바탕"/>
          <w:b/>
          <w:i/>
        </w:rPr>
      </w:pPr>
      <w:r>
        <w:rPr>
          <w:rFonts w:eastAsia="바탕"/>
          <w:b/>
          <w:i/>
        </w:rPr>
        <w:t xml:space="preserve">Proposal 2: The new FG in Proposal 1 has the following FG components: </w:t>
      </w:r>
    </w:p>
    <w:p w:rsidR="00EB505A" w:rsidRDefault="00DC4A63">
      <w:pPr>
        <w:pStyle w:val="ListParagraph"/>
        <w:numPr>
          <w:ilvl w:val="0"/>
          <w:numId w:val="11"/>
        </w:numPr>
        <w:spacing w:before="120" w:after="120" w:line="276" w:lineRule="auto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Component-1:  Supports monitoring DCI format 1_X for DL scheduling, with one DCI format 1_X scheduling PDSCH on up to N</w:t>
      </w:r>
      <w:r>
        <w:rPr>
          <w:rFonts w:ascii="Times New Roman" w:hAnsi="Times New Roman" w:cs="Times New Roman"/>
          <w:b/>
          <w:i/>
          <w:sz w:val="20"/>
          <w:szCs w:val="20"/>
          <w:vertAlign w:val="subscript"/>
        </w:rPr>
        <w:t>DL,max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cells i</w:t>
      </w:r>
      <w:r>
        <w:rPr>
          <w:rFonts w:ascii="Times New Roman" w:hAnsi="Times New Roman" w:cs="Times New Roman"/>
          <w:b/>
          <w:i/>
          <w:sz w:val="20"/>
          <w:szCs w:val="20"/>
        </w:rPr>
        <w:t>n a co-scheduled cell set that can have maximum N</w:t>
      </w:r>
      <w:r>
        <w:rPr>
          <w:rFonts w:ascii="Times New Roman" w:hAnsi="Times New Roman" w:cs="Times New Roman"/>
          <w:b/>
          <w:i/>
          <w:sz w:val="20"/>
          <w:szCs w:val="20"/>
          <w:vertAlign w:val="subscript"/>
        </w:rPr>
        <w:t>set_size,max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cells, where 2≤N</w:t>
      </w:r>
      <w:r>
        <w:rPr>
          <w:rFonts w:ascii="Times New Roman" w:hAnsi="Times New Roman" w:cs="Times New Roman"/>
          <w:b/>
          <w:i/>
          <w:sz w:val="20"/>
          <w:szCs w:val="20"/>
          <w:vertAlign w:val="subscript"/>
        </w:rPr>
        <w:t>DL,max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≤ N</w:t>
      </w:r>
      <w:r>
        <w:rPr>
          <w:rFonts w:ascii="Times New Roman" w:hAnsi="Times New Roman" w:cs="Times New Roman"/>
          <w:b/>
          <w:i/>
          <w:sz w:val="20"/>
          <w:szCs w:val="20"/>
          <w:vertAlign w:val="subscript"/>
        </w:rPr>
        <w:t>set_size,max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≤4. </w:t>
      </w:r>
    </w:p>
    <w:p w:rsidR="00EB505A" w:rsidRDefault="00DC4A63">
      <w:pPr>
        <w:pStyle w:val="ListParagraph"/>
        <w:numPr>
          <w:ilvl w:val="0"/>
          <w:numId w:val="11"/>
        </w:numPr>
        <w:spacing w:before="120" w:after="120" w:line="276" w:lineRule="auto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Component-2:  Supports monitoring DCI format 0_X for UL scheduling, with one DCI format 0_X scheduling PUSCH on up to N</w:t>
      </w:r>
      <w:r>
        <w:rPr>
          <w:rFonts w:ascii="Times New Roman" w:hAnsi="Times New Roman" w:cs="Times New Roman"/>
          <w:b/>
          <w:i/>
          <w:sz w:val="20"/>
          <w:szCs w:val="20"/>
          <w:vertAlign w:val="subscript"/>
        </w:rPr>
        <w:t>UL,max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cells in a co-scheduled c</w:t>
      </w:r>
      <w:r>
        <w:rPr>
          <w:rFonts w:ascii="Times New Roman" w:hAnsi="Times New Roman" w:cs="Times New Roman"/>
          <w:b/>
          <w:i/>
          <w:sz w:val="20"/>
          <w:szCs w:val="20"/>
        </w:rPr>
        <w:t>ell set that can have maximum N</w:t>
      </w:r>
      <w:r>
        <w:rPr>
          <w:rFonts w:ascii="Times New Roman" w:hAnsi="Times New Roman" w:cs="Times New Roman"/>
          <w:b/>
          <w:i/>
          <w:sz w:val="20"/>
          <w:szCs w:val="20"/>
          <w:vertAlign w:val="subscript"/>
        </w:rPr>
        <w:t>set_size,max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cells, where 2≤N</w:t>
      </w:r>
      <w:r>
        <w:rPr>
          <w:rFonts w:ascii="Times New Roman" w:hAnsi="Times New Roman" w:cs="Times New Roman"/>
          <w:b/>
          <w:i/>
          <w:sz w:val="20"/>
          <w:szCs w:val="20"/>
          <w:vertAlign w:val="subscript"/>
        </w:rPr>
        <w:t>UL,max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≤ N</w:t>
      </w:r>
      <w:r>
        <w:rPr>
          <w:rFonts w:ascii="Times New Roman" w:hAnsi="Times New Roman" w:cs="Times New Roman"/>
          <w:b/>
          <w:i/>
          <w:sz w:val="20"/>
          <w:szCs w:val="20"/>
          <w:vertAlign w:val="subscript"/>
        </w:rPr>
        <w:t>set_size,max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≤4. </w:t>
      </w:r>
    </w:p>
    <w:p w:rsidR="00EB505A" w:rsidRDefault="00DC4A63">
      <w:pPr>
        <w:pStyle w:val="ListParagraph"/>
        <w:numPr>
          <w:ilvl w:val="0"/>
          <w:numId w:val="11"/>
        </w:numPr>
        <w:spacing w:before="120" w:after="120" w:line="276" w:lineRule="auto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Note: N</w:t>
      </w:r>
      <w:r>
        <w:rPr>
          <w:rFonts w:ascii="Times New Roman" w:hAnsi="Times New Roman" w:cs="Times New Roman"/>
          <w:b/>
          <w:i/>
          <w:sz w:val="20"/>
          <w:szCs w:val="20"/>
          <w:vertAlign w:val="subscript"/>
        </w:rPr>
        <w:t>DL,max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, N</w:t>
      </w:r>
      <w:r>
        <w:rPr>
          <w:rFonts w:ascii="Times New Roman" w:hAnsi="Times New Roman" w:cs="Times New Roman"/>
          <w:b/>
          <w:i/>
          <w:sz w:val="20"/>
          <w:szCs w:val="20"/>
          <w:vertAlign w:val="subscript"/>
        </w:rPr>
        <w:t>UL,max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and N</w:t>
      </w:r>
      <w:r>
        <w:rPr>
          <w:rFonts w:ascii="Times New Roman" w:hAnsi="Times New Roman" w:cs="Times New Roman"/>
          <w:b/>
          <w:i/>
          <w:sz w:val="20"/>
          <w:szCs w:val="20"/>
          <w:vertAlign w:val="subscript"/>
        </w:rPr>
        <w:t>set_size,max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above are UE capability parameters</w:t>
      </w:r>
    </w:p>
    <w:p w:rsidR="00EB505A" w:rsidRDefault="00DC4A63">
      <w:pPr>
        <w:pStyle w:val="ListParagraph"/>
        <w:numPr>
          <w:ilvl w:val="0"/>
          <w:numId w:val="11"/>
        </w:numPr>
        <w:spacing w:before="120" w:after="120" w:line="276" w:lineRule="auto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lastRenderedPageBreak/>
        <w:t>Component-3: Maximum number of co-scheduled cell sets (N</w:t>
      </w:r>
      <w:r>
        <w:rPr>
          <w:rFonts w:ascii="Times New Roman" w:hAnsi="Times New Roman" w:cs="Times New Roman"/>
          <w:b/>
          <w:i/>
          <w:szCs w:val="20"/>
          <w:vertAlign w:val="subscript"/>
        </w:rPr>
        <w:t>set</w:t>
      </w:r>
      <w:r>
        <w:rPr>
          <w:rFonts w:ascii="Times New Roman" w:hAnsi="Times New Roman" w:cs="Times New Roman"/>
          <w:b/>
          <w:i/>
          <w:sz w:val="20"/>
          <w:szCs w:val="20"/>
          <w:vertAlign w:val="subscript"/>
        </w:rPr>
        <w:t>,max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) that can be scheduled from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a same scheduling cell. </w:t>
      </w:r>
    </w:p>
    <w:p w:rsidR="00EB505A" w:rsidRDefault="00DC4A63">
      <w:pPr>
        <w:pStyle w:val="ListParagraph"/>
        <w:numPr>
          <w:ilvl w:val="0"/>
          <w:numId w:val="11"/>
        </w:numPr>
        <w:spacing w:before="120" w:after="120" w:line="276" w:lineRule="auto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FFS whether to introduce multiple combinations of values for these capability parameters. </w:t>
      </w:r>
    </w:p>
    <w:p w:rsidR="00EB505A" w:rsidRDefault="00DC4A63">
      <w:pPr>
        <w:spacing w:before="120" w:after="120" w:line="276" w:lineRule="auto"/>
        <w:rPr>
          <w:rStyle w:val="apple-converted-space"/>
          <w:szCs w:val="20"/>
        </w:rPr>
      </w:pPr>
      <w:r>
        <w:rPr>
          <w:rStyle w:val="apple-converted-space"/>
          <w:szCs w:val="20"/>
        </w:rPr>
        <w:t>Note that the “</w:t>
      </w:r>
      <w:r>
        <w:rPr>
          <w:rFonts w:eastAsia="바탕"/>
        </w:rPr>
        <w:t>maximum number of cells in a co-scheduled cell set</w:t>
      </w:r>
      <w:r>
        <w:rPr>
          <w:rStyle w:val="apple-converted-space"/>
          <w:szCs w:val="20"/>
        </w:rPr>
        <w:t xml:space="preserve">” (i.e., </w:t>
      </w:r>
      <w:r>
        <w:rPr>
          <w:b/>
          <w:i/>
          <w:szCs w:val="20"/>
        </w:rPr>
        <w:t>N</w:t>
      </w:r>
      <w:r>
        <w:rPr>
          <w:b/>
          <w:i/>
          <w:szCs w:val="20"/>
          <w:vertAlign w:val="subscript"/>
        </w:rPr>
        <w:t>set_size,max</w:t>
      </w:r>
      <w:r>
        <w:rPr>
          <w:rStyle w:val="apple-converted-space"/>
          <w:szCs w:val="20"/>
        </w:rPr>
        <w:t xml:space="preserve"> above) can work for both table-configuration based indication and FDRA-reuse based indication for the co-scheduled cell combination. For a capability indication with more precise capability granularity, the maximum number of table rows can be considered a</w:t>
      </w:r>
      <w:r>
        <w:rPr>
          <w:rStyle w:val="apple-converted-space"/>
          <w:szCs w:val="20"/>
        </w:rPr>
        <w:t xml:space="preserve">s an alternative capability parameter for table-configuration based cell combination indication. </w:t>
      </w:r>
    </w:p>
    <w:p w:rsidR="00EB505A" w:rsidRDefault="00DC4A63">
      <w:pPr>
        <w:spacing w:before="120" w:after="120" w:line="276" w:lineRule="auto"/>
        <w:rPr>
          <w:rStyle w:val="apple-converted-space"/>
          <w:szCs w:val="20"/>
        </w:rPr>
      </w:pPr>
      <w:bookmarkStart w:id="2" w:name="_GoBack"/>
      <w:r>
        <w:rPr>
          <w:rStyle w:val="apple-converted-space"/>
          <w:szCs w:val="20"/>
        </w:rPr>
        <w:t>Regarding to the FFS in Proposal 2, Proposal 2 introduces four capability parameters &lt;</w:t>
      </w:r>
      <w:r>
        <w:rPr>
          <w:b/>
          <w:i/>
          <w:szCs w:val="20"/>
        </w:rPr>
        <w:t xml:space="preserve"> N</w:t>
      </w:r>
      <w:r>
        <w:rPr>
          <w:b/>
          <w:i/>
          <w:szCs w:val="20"/>
          <w:vertAlign w:val="subscript"/>
        </w:rPr>
        <w:t>DL,max</w:t>
      </w:r>
      <w:r>
        <w:rPr>
          <w:b/>
          <w:i/>
          <w:szCs w:val="20"/>
        </w:rPr>
        <w:t xml:space="preserve"> , N</w:t>
      </w:r>
      <w:r>
        <w:rPr>
          <w:b/>
          <w:i/>
          <w:szCs w:val="20"/>
          <w:vertAlign w:val="subscript"/>
        </w:rPr>
        <w:t>UL,max</w:t>
      </w:r>
      <w:r>
        <w:rPr>
          <w:b/>
          <w:i/>
          <w:szCs w:val="20"/>
        </w:rPr>
        <w:t>, N</w:t>
      </w:r>
      <w:r>
        <w:rPr>
          <w:b/>
          <w:i/>
          <w:szCs w:val="20"/>
          <w:vertAlign w:val="subscript"/>
        </w:rPr>
        <w:t>set_size,max</w:t>
      </w:r>
      <w:r>
        <w:rPr>
          <w:b/>
          <w:i/>
          <w:szCs w:val="20"/>
        </w:rPr>
        <w:t>, N</w:t>
      </w:r>
      <w:r>
        <w:rPr>
          <w:b/>
          <w:i/>
          <w:szCs w:val="20"/>
          <w:vertAlign w:val="subscript"/>
        </w:rPr>
        <w:t xml:space="preserve">set,max </w:t>
      </w:r>
      <w:r>
        <w:rPr>
          <w:rStyle w:val="apple-converted-space"/>
          <w:szCs w:val="20"/>
        </w:rPr>
        <w:t>&gt; and gives individual maxim</w:t>
      </w:r>
      <w:r>
        <w:rPr>
          <w:rStyle w:val="apple-converted-space"/>
          <w:szCs w:val="20"/>
        </w:rPr>
        <w:t>um values, under the assumption of no dependency among these maximum values. However, it is also possible to take these four capability parameters into a multi-dimensional capability space, with multiple combinations of maximum values, where one combinatio</w:t>
      </w:r>
      <w:r>
        <w:rPr>
          <w:rStyle w:val="apple-converted-space"/>
          <w:szCs w:val="20"/>
        </w:rPr>
        <w:t>n of maximum values may observe a larger value for one capability parameter and a smaller value for another capability parameter comparing to another combination of maximum values. Under this scheme, a UE may report</w:t>
      </w:r>
      <w:r>
        <w:rPr>
          <w:rStyle w:val="apple-converted-space"/>
          <w:szCs w:val="20"/>
        </w:rPr>
        <w:t>, e.g.,</w:t>
      </w:r>
      <w:r>
        <w:rPr>
          <w:rStyle w:val="apple-converted-space"/>
          <w:szCs w:val="20"/>
        </w:rPr>
        <w:t xml:space="preserve"> </w:t>
      </w:r>
      <w:r>
        <w:rPr>
          <w:rStyle w:val="apple-converted-space"/>
          <w:szCs w:val="20"/>
        </w:rPr>
        <w:t xml:space="preserve">both </w:t>
      </w:r>
      <w:r>
        <w:rPr>
          <w:rStyle w:val="apple-converted-space"/>
          <w:szCs w:val="20"/>
        </w:rPr>
        <w:t>&lt;3,3,4,2&gt; and &lt;2,2,3,4&gt; as c</w:t>
      </w:r>
      <w:r>
        <w:rPr>
          <w:rStyle w:val="apple-converted-space"/>
          <w:szCs w:val="20"/>
        </w:rPr>
        <w:t xml:space="preserve">apability. This scheme may allow better utilization of UE implementation resources but may lead to more sophisticated RAN1 discussions.       </w:t>
      </w:r>
    </w:p>
    <w:bookmarkEnd w:id="2"/>
    <w:p w:rsidR="00EB505A" w:rsidRDefault="00DC4A63">
      <w:pPr>
        <w:spacing w:before="120" w:after="120" w:line="276" w:lineRule="auto"/>
        <w:rPr>
          <w:rStyle w:val="apple-converted-space"/>
          <w:szCs w:val="20"/>
        </w:rPr>
      </w:pPr>
      <w:r>
        <w:rPr>
          <w:rStyle w:val="apple-converted-space"/>
          <w:szCs w:val="20"/>
        </w:rPr>
        <w:t>There was a brief discussion in RAN1 #112 regarding to whether/how to have UE capability indication for UE’s s</w:t>
      </w:r>
      <w:r>
        <w:rPr>
          <w:rStyle w:val="apple-converted-space"/>
          <w:szCs w:val="20"/>
        </w:rPr>
        <w:t>upport of two mechanisms to indicate the co-scheduled cell combinations: table-based indication and FDRA-reuse-based indication. We certainly do not think the UE implementation should be mandated to support both. There was a proposal in RAN1 #112 to make t</w:t>
      </w:r>
      <w:r>
        <w:rPr>
          <w:rStyle w:val="apple-converted-space"/>
          <w:szCs w:val="20"/>
        </w:rPr>
        <w:t>he FDRA-reuse-based method mandatory and the table-based method optional. However, it was also commented that the DCI 0_X/1_X payload size derivations (3</w:t>
      </w:r>
      <w:r>
        <w:rPr>
          <w:rStyle w:val="apple-converted-space"/>
          <w:szCs w:val="20"/>
          <w:vertAlign w:val="superscript"/>
        </w:rPr>
        <w:t>rd</w:t>
      </w:r>
      <w:r>
        <w:rPr>
          <w:rStyle w:val="apple-converted-space"/>
          <w:szCs w:val="20"/>
        </w:rPr>
        <w:t xml:space="preserve"> and 4</w:t>
      </w:r>
      <w:r>
        <w:rPr>
          <w:rStyle w:val="apple-converted-space"/>
          <w:szCs w:val="20"/>
          <w:vertAlign w:val="superscript"/>
        </w:rPr>
        <w:t>th</w:t>
      </w:r>
      <w:r>
        <w:rPr>
          <w:rStyle w:val="apple-converted-space"/>
          <w:szCs w:val="20"/>
        </w:rPr>
        <w:t xml:space="preserve"> bullets) in the following FDRA-reuse based method are not clearly finalized and are still op</w:t>
      </w:r>
      <w:r>
        <w:rPr>
          <w:rStyle w:val="apple-converted-space"/>
          <w:szCs w:val="20"/>
        </w:rPr>
        <w:t xml:space="preserve">en to solution explore. It is premature to lock some uncertainty as mandatory at this stage.  </w:t>
      </w:r>
    </w:p>
    <w:tbl>
      <w:tblPr>
        <w:tblStyle w:val="TableGrid"/>
        <w:tblW w:w="0" w:type="auto"/>
        <w:tblLook w:val="04A0"/>
      </w:tblPr>
      <w:tblGrid>
        <w:gridCol w:w="9288"/>
      </w:tblGrid>
      <w:tr w:rsidR="00EB505A">
        <w:tc>
          <w:tcPr>
            <w:tcW w:w="9288" w:type="dxa"/>
          </w:tcPr>
          <w:p w:rsidR="00EB505A" w:rsidRDefault="00DC4A63">
            <w:pPr>
              <w:pStyle w:val="ListParagraph"/>
              <w:numPr>
                <w:ilvl w:val="1"/>
                <w:numId w:val="12"/>
              </w:numPr>
              <w:snapToGrid w:val="0"/>
              <w:spacing w:after="120" w:line="259" w:lineRule="auto"/>
              <w:ind w:left="540" w:firstLineChars="0"/>
              <w:jc w:val="both"/>
              <w:rPr>
                <w:rFonts w:ascii="Times New Roman" w:eastAsia="바탕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바탕" w:hAnsi="Times New Roman" w:cs="Times New Roman"/>
                <w:color w:val="000000"/>
                <w:sz w:val="20"/>
                <w:szCs w:val="20"/>
              </w:rPr>
              <w:t>The UE determines the actually scheduled cell(s) based on the FDRA field of each cell of the set of cells.</w:t>
            </w:r>
          </w:p>
          <w:p w:rsidR="00EB505A" w:rsidRDefault="00DC4A63">
            <w:pPr>
              <w:pStyle w:val="ListParagraph"/>
              <w:numPr>
                <w:ilvl w:val="2"/>
                <w:numId w:val="12"/>
              </w:numPr>
              <w:snapToGrid w:val="0"/>
              <w:spacing w:after="120" w:line="259" w:lineRule="auto"/>
              <w:ind w:left="1080" w:firstLineChars="0"/>
              <w:jc w:val="both"/>
              <w:rPr>
                <w:rFonts w:ascii="Times New Roman" w:eastAsia="바탕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바탕" w:hAnsi="Times New Roman" w:cs="Times New Roman"/>
                <w:color w:val="000000"/>
                <w:sz w:val="20"/>
                <w:szCs w:val="20"/>
              </w:rPr>
              <w:t>For Type 0 FDRA, all 0s indicates the cell is not sche</w:t>
            </w:r>
            <w:r>
              <w:rPr>
                <w:rFonts w:ascii="Times New Roman" w:eastAsia="바탕" w:hAnsi="Times New Roman" w:cs="Times New Roman"/>
                <w:color w:val="000000"/>
                <w:sz w:val="20"/>
                <w:szCs w:val="20"/>
              </w:rPr>
              <w:t>duled.</w:t>
            </w:r>
          </w:p>
          <w:p w:rsidR="00EB505A" w:rsidRDefault="00DC4A63">
            <w:pPr>
              <w:pStyle w:val="ListParagraph"/>
              <w:numPr>
                <w:ilvl w:val="2"/>
                <w:numId w:val="12"/>
              </w:numPr>
              <w:snapToGrid w:val="0"/>
              <w:spacing w:after="120" w:line="259" w:lineRule="auto"/>
              <w:ind w:left="1080" w:firstLineChars="0"/>
              <w:jc w:val="both"/>
              <w:rPr>
                <w:rFonts w:ascii="Times New Roman" w:eastAsia="바탕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바탕" w:hAnsi="Times New Roman" w:cs="Times New Roman"/>
                <w:color w:val="000000"/>
                <w:sz w:val="20"/>
                <w:szCs w:val="20"/>
              </w:rPr>
              <w:t>For Type 1 FDRA, all 1s indicates the cell is not scheduled.</w:t>
            </w:r>
          </w:p>
          <w:p w:rsidR="00EB505A" w:rsidRDefault="00DC4A63">
            <w:pPr>
              <w:pStyle w:val="ListParagraph"/>
              <w:numPr>
                <w:ilvl w:val="1"/>
                <w:numId w:val="12"/>
              </w:numPr>
              <w:snapToGrid w:val="0"/>
              <w:spacing w:after="120" w:line="259" w:lineRule="auto"/>
              <w:ind w:left="540" w:firstLineChars="0"/>
              <w:jc w:val="both"/>
              <w:rPr>
                <w:rFonts w:ascii="Times New Roman" w:eastAsia="바탕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바탕" w:hAnsi="Times New Roman" w:cs="Times New Roman"/>
                <w:color w:val="000000"/>
                <w:sz w:val="20"/>
                <w:szCs w:val="20"/>
              </w:rPr>
              <w:t xml:space="preserve">The size of the Type 2 fields for each cell does not change according to actually co-scheduled cells. </w:t>
            </w:r>
          </w:p>
          <w:p w:rsidR="00EB505A" w:rsidRDefault="00DC4A63">
            <w:pPr>
              <w:pStyle w:val="ListParagraph"/>
              <w:numPr>
                <w:ilvl w:val="1"/>
                <w:numId w:val="12"/>
              </w:numPr>
              <w:snapToGrid w:val="0"/>
              <w:spacing w:after="120" w:line="259" w:lineRule="auto"/>
              <w:ind w:left="540" w:firstLineChars="0"/>
              <w:jc w:val="both"/>
              <w:rPr>
                <w:rFonts w:ascii="Times New Roman" w:eastAsia="바탕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바탕" w:hAnsi="Times New Roman" w:cs="Times New Roman"/>
                <w:color w:val="000000"/>
                <w:sz w:val="20"/>
                <w:szCs w:val="20"/>
              </w:rPr>
              <w:t>The payload size of DCI format 0_X is derived by UE based on RRC configuration of the</w:t>
            </w:r>
            <w:r>
              <w:rPr>
                <w:rFonts w:ascii="Times New Roman" w:eastAsia="바탕" w:hAnsi="Times New Roman" w:cs="Times New Roman"/>
                <w:color w:val="000000"/>
                <w:sz w:val="20"/>
                <w:szCs w:val="20"/>
              </w:rPr>
              <w:t xml:space="preserve"> active BWP(s) of all cells within the set of cells.</w:t>
            </w:r>
          </w:p>
          <w:p w:rsidR="00EB505A" w:rsidRDefault="00DC4A63">
            <w:pPr>
              <w:pStyle w:val="ListParagraph"/>
              <w:numPr>
                <w:ilvl w:val="1"/>
                <w:numId w:val="12"/>
              </w:numPr>
              <w:snapToGrid w:val="0"/>
              <w:spacing w:after="120" w:line="259" w:lineRule="auto"/>
              <w:ind w:left="540" w:firstLineChars="0"/>
              <w:jc w:val="both"/>
              <w:rPr>
                <w:rStyle w:val="apple-converted-space"/>
                <w:rFonts w:eastAsia="바탕"/>
                <w:color w:val="000000"/>
              </w:rPr>
            </w:pPr>
            <w:r>
              <w:rPr>
                <w:rFonts w:ascii="Times New Roman" w:eastAsia="바탕" w:hAnsi="Times New Roman" w:cs="Times New Roman"/>
                <w:color w:val="000000"/>
                <w:sz w:val="20"/>
                <w:szCs w:val="20"/>
              </w:rPr>
              <w:t>The payload size of DCI format 1_X is derived by UE based on RRC configuration of the active BWP(s) of all cells within the set of cells.</w:t>
            </w:r>
          </w:p>
        </w:tc>
      </w:tr>
    </w:tbl>
    <w:p w:rsidR="00EB505A" w:rsidRDefault="00DC4A63">
      <w:pPr>
        <w:spacing w:before="120" w:after="120" w:line="276" w:lineRule="auto"/>
        <w:rPr>
          <w:b/>
          <w:i/>
          <w:szCs w:val="20"/>
        </w:rPr>
      </w:pPr>
      <w:r>
        <w:rPr>
          <w:rStyle w:val="apple-converted-space"/>
          <w:b/>
          <w:i/>
          <w:szCs w:val="20"/>
        </w:rPr>
        <w:t xml:space="preserve">Proposal 3: </w:t>
      </w:r>
      <w:r>
        <w:rPr>
          <w:b/>
          <w:i/>
          <w:szCs w:val="20"/>
        </w:rPr>
        <w:t xml:space="preserve">At least one method of co-scheduled cell combination indication, between table-based and FRDA-reuse-based, is capability optional in FG component. </w:t>
      </w:r>
    </w:p>
    <w:p w:rsidR="00EB505A" w:rsidRDefault="00DC4A63">
      <w:pPr>
        <w:pStyle w:val="ListParagraph"/>
        <w:numPr>
          <w:ilvl w:val="0"/>
          <w:numId w:val="13"/>
        </w:numPr>
        <w:spacing w:before="120" w:after="120" w:line="276" w:lineRule="auto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RAN1 clarifies details of the DCI 0_X/1_X payload size derivation for the FDRA-reuse based cell combination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indication, before determining which method is selected as optional. </w:t>
      </w:r>
    </w:p>
    <w:p w:rsidR="00EB505A" w:rsidRDefault="00DC4A63">
      <w:pPr>
        <w:spacing w:before="120" w:after="120" w:line="276" w:lineRule="auto"/>
        <w:rPr>
          <w:rStyle w:val="apple-converted-space"/>
          <w:szCs w:val="20"/>
        </w:rPr>
      </w:pPr>
      <w:r>
        <w:rPr>
          <w:rStyle w:val="apple-converted-space"/>
          <w:szCs w:val="20"/>
        </w:rPr>
        <w:t>Given RAN1 agreement does not prevent DCI 0_X/1_X from being configured in the same search space with legacy DCI formats (if we correctly understood the RAN1 #112 agreement about “indepe</w:t>
      </w:r>
      <w:r>
        <w:rPr>
          <w:rStyle w:val="apple-converted-space"/>
          <w:szCs w:val="20"/>
        </w:rPr>
        <w:t>ndent configuration of separate search space sets between DCI 0_X/1_X and legacy DCIs”), there should be another FG similar to FG11-1a, created for support of monitoring DCI 0_X/1_X and any of legacy unicast DCI in the same search space.</w:t>
      </w:r>
    </w:p>
    <w:p w:rsidR="00EB505A" w:rsidRDefault="00DC4A63">
      <w:pPr>
        <w:spacing w:before="120" w:after="120" w:line="276" w:lineRule="auto"/>
        <w:rPr>
          <w:rStyle w:val="apple-converted-space"/>
          <w:b/>
          <w:i/>
          <w:szCs w:val="20"/>
        </w:rPr>
      </w:pPr>
      <w:r>
        <w:rPr>
          <w:rStyle w:val="apple-converted-space"/>
          <w:b/>
          <w:i/>
          <w:szCs w:val="20"/>
        </w:rPr>
        <w:t>Proposal 4: With c</w:t>
      </w:r>
      <w:r>
        <w:rPr>
          <w:rStyle w:val="apple-converted-space"/>
          <w:b/>
          <w:i/>
          <w:szCs w:val="20"/>
        </w:rPr>
        <w:t xml:space="preserve">larification of RAN1 #112 agreement on “independent configuration on separate search space”, a second new FG is introduced for DCI 0_X/1_X upon necessity to fulfill the similar purpose of FG11-1a.   </w:t>
      </w:r>
    </w:p>
    <w:p w:rsidR="00EB505A" w:rsidRDefault="00DC4A63">
      <w:pPr>
        <w:spacing w:before="120" w:after="120" w:line="276" w:lineRule="auto"/>
        <w:rPr>
          <w:rStyle w:val="apple-converted-space"/>
          <w:szCs w:val="20"/>
        </w:rPr>
      </w:pPr>
      <w:r>
        <w:rPr>
          <w:rStyle w:val="apple-converted-space"/>
          <w:szCs w:val="20"/>
        </w:rPr>
        <w:t>Besides the above UE features that can find logic source</w:t>
      </w:r>
      <w:r>
        <w:rPr>
          <w:rStyle w:val="apple-converted-space"/>
          <w:szCs w:val="20"/>
        </w:rPr>
        <w:t xml:space="preserve"> from existing UE feature architecture and earlier RAN1 discussion in Rel-18 WI, there are some DCI 0_X/1_X related features that are logically brand-new in Rel-18 and </w:t>
      </w:r>
      <w:r>
        <w:rPr>
          <w:rStyle w:val="apple-converted-space"/>
          <w:szCs w:val="20"/>
        </w:rPr>
        <w:lastRenderedPageBreak/>
        <w:t>therefore may need further discussion. One example is the new configuration, Configurati</w:t>
      </w:r>
      <w:r>
        <w:rPr>
          <w:rStyle w:val="apple-converted-space"/>
          <w:szCs w:val="20"/>
        </w:rPr>
        <w:t>on 3, of nominal RBG size for RA type 0. Within Configuration 3, RBG size of 32 is a new RBG size that never appears in legacy specification, and therefore the UE implementation should be given a chance not to implement it in support of scheduling with DCI</w:t>
      </w:r>
      <w:r>
        <w:rPr>
          <w:rStyle w:val="apple-converted-space"/>
          <w:szCs w:val="20"/>
        </w:rPr>
        <w:t xml:space="preserve"> 0_X/1_X in RA type 0. Another example is Type-2 HARQ codebook that contains two sub-codebooks.     </w:t>
      </w:r>
    </w:p>
    <w:p w:rsidR="00EB505A" w:rsidRDefault="00DC4A63">
      <w:pPr>
        <w:spacing w:before="120" w:after="120" w:line="276" w:lineRule="auto"/>
        <w:rPr>
          <w:rStyle w:val="apple-converted-space"/>
          <w:b/>
          <w:i/>
          <w:szCs w:val="20"/>
        </w:rPr>
      </w:pPr>
      <w:r>
        <w:rPr>
          <w:rStyle w:val="apple-converted-space"/>
          <w:b/>
          <w:i/>
          <w:szCs w:val="20"/>
        </w:rPr>
        <w:t xml:space="preserve">Proposal 5: The following FG component is included in </w:t>
      </w:r>
      <w:r>
        <w:rPr>
          <w:rFonts w:eastAsia="바탕"/>
          <w:b/>
          <w:i/>
        </w:rPr>
        <w:t>the new FG in Proposal 1.</w:t>
      </w:r>
    </w:p>
    <w:p w:rsidR="00EB505A" w:rsidRDefault="00DC4A63">
      <w:pPr>
        <w:pStyle w:val="ListParagraph"/>
        <w:numPr>
          <w:ilvl w:val="0"/>
          <w:numId w:val="11"/>
        </w:numPr>
        <w:spacing w:before="120" w:after="120" w:line="276" w:lineRule="auto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Support of nominal RBG size of Configuration 3.  </w:t>
      </w:r>
    </w:p>
    <w:p w:rsidR="00EB505A" w:rsidRDefault="00DC4A63">
      <w:pPr>
        <w:pStyle w:val="ListParagraph"/>
        <w:numPr>
          <w:ilvl w:val="0"/>
          <w:numId w:val="11"/>
        </w:numPr>
        <w:spacing w:before="120" w:after="120" w:line="276" w:lineRule="auto"/>
        <w:ind w:firstLineChars="0"/>
        <w:rPr>
          <w:rStyle w:val="apple-converted-space"/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Support of Type-2 HARQ co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debook within multi-cell scheduling by DCI 0_X/1_X.   </w:t>
      </w:r>
    </w:p>
    <w:p w:rsidR="00EB505A" w:rsidRDefault="00EB505A">
      <w:pPr>
        <w:pStyle w:val="ListParagraph"/>
        <w:numPr>
          <w:ilvl w:val="0"/>
          <w:numId w:val="14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:rsidR="00EB505A" w:rsidRDefault="00EB505A">
      <w:pPr>
        <w:pStyle w:val="ListParagraph"/>
        <w:numPr>
          <w:ilvl w:val="0"/>
          <w:numId w:val="14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:rsidR="00EB505A" w:rsidRDefault="00DC4A63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Conclusion</w:t>
      </w:r>
    </w:p>
    <w:p w:rsidR="00EB505A" w:rsidRDefault="00DC4A63" w:rsidP="00DC4A63">
      <w:pPr>
        <w:pStyle w:val="BodyText"/>
        <w:spacing w:beforeLines="50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>This contribution concludes with following proposals:</w:t>
      </w:r>
    </w:p>
    <w:p w:rsidR="00EB505A" w:rsidRDefault="00DC4A63">
      <w:pPr>
        <w:spacing w:before="120" w:after="120"/>
        <w:rPr>
          <w:rStyle w:val="apple-converted-space"/>
          <w:b/>
          <w:i/>
          <w:szCs w:val="20"/>
        </w:rPr>
      </w:pPr>
      <w:r>
        <w:rPr>
          <w:rStyle w:val="apple-converted-space"/>
          <w:b/>
          <w:i/>
          <w:szCs w:val="20"/>
        </w:rPr>
        <w:t xml:space="preserve">Proposal 1: A new FG is defined for Rel-18 support of multi-cell scheduling with DCI 0_X/1_X. </w:t>
      </w:r>
    </w:p>
    <w:p w:rsidR="00EB505A" w:rsidRDefault="00DC4A63">
      <w:pPr>
        <w:pStyle w:val="ListParagraph"/>
        <w:numPr>
          <w:ilvl w:val="0"/>
          <w:numId w:val="10"/>
        </w:numPr>
        <w:spacing w:before="120" w:after="120"/>
        <w:ind w:firstLineChars="0"/>
        <w:rPr>
          <w:rStyle w:val="apple-converted-space"/>
          <w:rFonts w:ascii="Times New Roman" w:hAnsi="Times New Roman" w:cs="Times New Roman"/>
          <w:b/>
          <w:i/>
          <w:sz w:val="20"/>
          <w:szCs w:val="20"/>
        </w:rPr>
      </w:pPr>
      <w:r>
        <w:rPr>
          <w:rStyle w:val="apple-converted-space"/>
          <w:rFonts w:ascii="Times New Roman" w:hAnsi="Times New Roman" w:cs="Times New Roman"/>
          <w:b/>
          <w:i/>
          <w:sz w:val="20"/>
          <w:szCs w:val="20"/>
        </w:rPr>
        <w:t xml:space="preserve">The new FG is optional with UE capability signaling. </w:t>
      </w:r>
    </w:p>
    <w:p w:rsidR="00EB505A" w:rsidRDefault="00DC4A63">
      <w:pPr>
        <w:pStyle w:val="ListParagraph"/>
        <w:numPr>
          <w:ilvl w:val="0"/>
          <w:numId w:val="10"/>
        </w:numPr>
        <w:spacing w:before="120" w:after="120"/>
        <w:ind w:firstLineChars="0"/>
        <w:rPr>
          <w:rStyle w:val="apple-converted-space"/>
          <w:rFonts w:ascii="Times New Roman" w:hAnsi="Times New Roman" w:cs="Times New Roman"/>
          <w:b/>
          <w:i/>
          <w:sz w:val="20"/>
          <w:szCs w:val="20"/>
        </w:rPr>
      </w:pPr>
      <w:r>
        <w:rPr>
          <w:rStyle w:val="apple-converted-space"/>
          <w:rFonts w:ascii="Times New Roman" w:hAnsi="Times New Roman" w:cs="Times New Roman"/>
          <w:b/>
          <w:i/>
          <w:sz w:val="20"/>
          <w:szCs w:val="20"/>
        </w:rPr>
        <w:t>The new FG does not differentiate between FR1 and FR2.</w:t>
      </w:r>
    </w:p>
    <w:p w:rsidR="00EB505A" w:rsidRDefault="00DC4A63">
      <w:pPr>
        <w:pStyle w:val="ListParagraph"/>
        <w:numPr>
          <w:ilvl w:val="1"/>
          <w:numId w:val="10"/>
        </w:numPr>
        <w:spacing w:before="120" w:after="120"/>
        <w:ind w:firstLineChars="0"/>
        <w:rPr>
          <w:rStyle w:val="apple-converted-space"/>
          <w:rFonts w:ascii="Times New Roman" w:hAnsi="Times New Roman" w:cs="Times New Roman"/>
          <w:b/>
          <w:i/>
          <w:sz w:val="20"/>
          <w:szCs w:val="20"/>
        </w:rPr>
      </w:pPr>
      <w:r>
        <w:rPr>
          <w:rStyle w:val="apple-converted-space"/>
          <w:rFonts w:ascii="Times New Roman" w:hAnsi="Times New Roman" w:cs="Times New Roman"/>
          <w:b/>
          <w:i/>
          <w:sz w:val="20"/>
          <w:szCs w:val="20"/>
        </w:rPr>
        <w:t xml:space="preserve">FFS whether/how to capture RAN1 agreement that the co-scheduled cells per single DCI 0_X/1_X shall have the same carrier type between FR1 and FR2.  </w:t>
      </w:r>
    </w:p>
    <w:p w:rsidR="00EB505A" w:rsidRDefault="00DC4A63">
      <w:pPr>
        <w:pStyle w:val="ListParagraph"/>
        <w:numPr>
          <w:ilvl w:val="0"/>
          <w:numId w:val="10"/>
        </w:numPr>
        <w:spacing w:before="120" w:after="120"/>
        <w:ind w:firstLineChars="0"/>
        <w:rPr>
          <w:rStyle w:val="apple-converted-space"/>
          <w:rFonts w:ascii="Times New Roman" w:hAnsi="Times New Roman" w:cs="Times New Roman"/>
          <w:b/>
          <w:i/>
          <w:sz w:val="20"/>
          <w:szCs w:val="20"/>
        </w:rPr>
      </w:pPr>
      <w:r>
        <w:rPr>
          <w:rStyle w:val="apple-converted-space"/>
          <w:rFonts w:ascii="Times New Roman" w:hAnsi="Times New Roman" w:cs="Times New Roman"/>
          <w:b/>
          <w:i/>
          <w:sz w:val="20"/>
          <w:szCs w:val="20"/>
        </w:rPr>
        <w:t>The new FG does not differentiate between FDD and FDD.</w:t>
      </w:r>
    </w:p>
    <w:p w:rsidR="00EB505A" w:rsidRDefault="00EB505A" w:rsidP="00DC4A63">
      <w:pPr>
        <w:pStyle w:val="BodyText"/>
        <w:spacing w:beforeLines="50"/>
        <w:rPr>
          <w:rFonts w:eastAsiaTheme="minorEastAsia"/>
          <w:b/>
          <w:i/>
          <w:szCs w:val="20"/>
          <w:lang w:eastAsia="zh-CN"/>
        </w:rPr>
      </w:pPr>
    </w:p>
    <w:p w:rsidR="00EB505A" w:rsidRDefault="00DC4A63">
      <w:pPr>
        <w:spacing w:before="120" w:after="120" w:line="276" w:lineRule="auto"/>
        <w:rPr>
          <w:rFonts w:eastAsia="바탕"/>
          <w:b/>
          <w:i/>
        </w:rPr>
      </w:pPr>
      <w:r>
        <w:rPr>
          <w:rFonts w:eastAsia="바탕"/>
          <w:b/>
          <w:i/>
        </w:rPr>
        <w:t>Proposal 2: The new FG in Proposal 1 has the follow</w:t>
      </w:r>
      <w:r>
        <w:rPr>
          <w:rFonts w:eastAsia="바탕"/>
          <w:b/>
          <w:i/>
        </w:rPr>
        <w:t xml:space="preserve">ing FG components: </w:t>
      </w:r>
    </w:p>
    <w:p w:rsidR="00EB505A" w:rsidRDefault="00DC4A63">
      <w:pPr>
        <w:pStyle w:val="ListParagraph"/>
        <w:numPr>
          <w:ilvl w:val="0"/>
          <w:numId w:val="11"/>
        </w:numPr>
        <w:spacing w:before="120" w:after="120" w:line="276" w:lineRule="auto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Component-1:  Supports monitoring DCI format 1_X for DL scheduling, with one DCI format 1_X scheduling PDSCH on up to N</w:t>
      </w:r>
      <w:r>
        <w:rPr>
          <w:rFonts w:ascii="Times New Roman" w:hAnsi="Times New Roman" w:cs="Times New Roman"/>
          <w:b/>
          <w:i/>
          <w:sz w:val="20"/>
          <w:szCs w:val="20"/>
          <w:vertAlign w:val="subscript"/>
        </w:rPr>
        <w:t>DL,max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cells in a co-scheduled cell set that can have maximum N</w:t>
      </w:r>
      <w:r>
        <w:rPr>
          <w:rFonts w:ascii="Times New Roman" w:hAnsi="Times New Roman" w:cs="Times New Roman"/>
          <w:b/>
          <w:i/>
          <w:sz w:val="20"/>
          <w:szCs w:val="20"/>
          <w:vertAlign w:val="subscript"/>
        </w:rPr>
        <w:t>set_size,max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cells, where 2≤N</w:t>
      </w:r>
      <w:r>
        <w:rPr>
          <w:rFonts w:ascii="Times New Roman" w:hAnsi="Times New Roman" w:cs="Times New Roman"/>
          <w:b/>
          <w:i/>
          <w:sz w:val="20"/>
          <w:szCs w:val="20"/>
          <w:vertAlign w:val="subscript"/>
        </w:rPr>
        <w:t>DL,max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≤ N</w:t>
      </w:r>
      <w:r>
        <w:rPr>
          <w:rFonts w:ascii="Times New Roman" w:hAnsi="Times New Roman" w:cs="Times New Roman"/>
          <w:b/>
          <w:i/>
          <w:sz w:val="20"/>
          <w:szCs w:val="20"/>
          <w:vertAlign w:val="subscript"/>
        </w:rPr>
        <w:t>set_size,max</w:t>
      </w:r>
      <w:r>
        <w:rPr>
          <w:rFonts w:ascii="Times New Roman" w:hAnsi="Times New Roman" w:cs="Times New Roman"/>
          <w:b/>
          <w:i/>
          <w:sz w:val="20"/>
          <w:szCs w:val="20"/>
        </w:rPr>
        <w:t>≤4.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p w:rsidR="00EB505A" w:rsidRDefault="00DC4A63">
      <w:pPr>
        <w:pStyle w:val="ListParagraph"/>
        <w:numPr>
          <w:ilvl w:val="0"/>
          <w:numId w:val="11"/>
        </w:numPr>
        <w:spacing w:before="120" w:after="120" w:line="276" w:lineRule="auto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Component-2:  Supports monitoring DCI format 0_X for UL scheduling, with one DCI format 0_X scheduling PUSCH on up to N</w:t>
      </w:r>
      <w:r>
        <w:rPr>
          <w:rFonts w:ascii="Times New Roman" w:hAnsi="Times New Roman" w:cs="Times New Roman"/>
          <w:b/>
          <w:i/>
          <w:sz w:val="20"/>
          <w:szCs w:val="20"/>
          <w:vertAlign w:val="subscript"/>
        </w:rPr>
        <w:t>UL,max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cells in a co-scheduled cell set that can have maximum N</w:t>
      </w:r>
      <w:r>
        <w:rPr>
          <w:rFonts w:ascii="Times New Roman" w:hAnsi="Times New Roman" w:cs="Times New Roman"/>
          <w:b/>
          <w:i/>
          <w:sz w:val="20"/>
          <w:szCs w:val="20"/>
          <w:vertAlign w:val="subscript"/>
        </w:rPr>
        <w:t>set_size,max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cells, where 2≤N</w:t>
      </w:r>
      <w:r>
        <w:rPr>
          <w:rFonts w:ascii="Times New Roman" w:hAnsi="Times New Roman" w:cs="Times New Roman"/>
          <w:b/>
          <w:i/>
          <w:sz w:val="20"/>
          <w:szCs w:val="20"/>
          <w:vertAlign w:val="subscript"/>
        </w:rPr>
        <w:t>UL,max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≤ N</w:t>
      </w:r>
      <w:r>
        <w:rPr>
          <w:rFonts w:ascii="Times New Roman" w:hAnsi="Times New Roman" w:cs="Times New Roman"/>
          <w:b/>
          <w:i/>
          <w:sz w:val="20"/>
          <w:szCs w:val="20"/>
          <w:vertAlign w:val="subscript"/>
        </w:rPr>
        <w:t>set_size,max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≤4. </w:t>
      </w:r>
    </w:p>
    <w:p w:rsidR="00EB505A" w:rsidRDefault="00DC4A63">
      <w:pPr>
        <w:pStyle w:val="ListParagraph"/>
        <w:numPr>
          <w:ilvl w:val="0"/>
          <w:numId w:val="11"/>
        </w:numPr>
        <w:spacing w:before="120" w:after="120" w:line="276" w:lineRule="auto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Note: N</w:t>
      </w:r>
      <w:r>
        <w:rPr>
          <w:rFonts w:ascii="Times New Roman" w:hAnsi="Times New Roman" w:cs="Times New Roman"/>
          <w:b/>
          <w:i/>
          <w:sz w:val="20"/>
          <w:szCs w:val="20"/>
          <w:vertAlign w:val="subscript"/>
        </w:rPr>
        <w:t>DL,max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, </w:t>
      </w:r>
      <w:r>
        <w:rPr>
          <w:rFonts w:ascii="Times New Roman" w:hAnsi="Times New Roman" w:cs="Times New Roman"/>
          <w:b/>
          <w:i/>
          <w:sz w:val="20"/>
          <w:szCs w:val="20"/>
        </w:rPr>
        <w:t>N</w:t>
      </w:r>
      <w:r>
        <w:rPr>
          <w:rFonts w:ascii="Times New Roman" w:hAnsi="Times New Roman" w:cs="Times New Roman"/>
          <w:b/>
          <w:i/>
          <w:sz w:val="20"/>
          <w:szCs w:val="20"/>
          <w:vertAlign w:val="subscript"/>
        </w:rPr>
        <w:t>UL,max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and N</w:t>
      </w:r>
      <w:r>
        <w:rPr>
          <w:rFonts w:ascii="Times New Roman" w:hAnsi="Times New Roman" w:cs="Times New Roman"/>
          <w:b/>
          <w:i/>
          <w:sz w:val="20"/>
          <w:szCs w:val="20"/>
          <w:vertAlign w:val="subscript"/>
        </w:rPr>
        <w:t>set_size,max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above are UE capability parameters</w:t>
      </w:r>
    </w:p>
    <w:p w:rsidR="00EB505A" w:rsidRDefault="00DC4A63">
      <w:pPr>
        <w:pStyle w:val="ListParagraph"/>
        <w:numPr>
          <w:ilvl w:val="0"/>
          <w:numId w:val="11"/>
        </w:numPr>
        <w:spacing w:before="120" w:after="120" w:line="276" w:lineRule="auto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Component-3: Maximum number of co-scheduled cell sets that can be scheduled from a same scheduling cell. </w:t>
      </w:r>
    </w:p>
    <w:p w:rsidR="00EB505A" w:rsidRDefault="00DC4A63">
      <w:pPr>
        <w:pStyle w:val="ListParagraph"/>
        <w:numPr>
          <w:ilvl w:val="0"/>
          <w:numId w:val="11"/>
        </w:numPr>
        <w:spacing w:before="120" w:after="120" w:line="276" w:lineRule="auto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FFS whether to introduce multiple combinations of values for these capability parameters.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p w:rsidR="00EB505A" w:rsidRDefault="00EB505A">
      <w:pPr>
        <w:spacing w:before="120" w:after="120" w:line="276" w:lineRule="auto"/>
        <w:rPr>
          <w:rFonts w:eastAsiaTheme="minorEastAsia"/>
          <w:b/>
          <w:i/>
          <w:szCs w:val="20"/>
          <w:lang w:eastAsia="zh-CN"/>
        </w:rPr>
      </w:pPr>
    </w:p>
    <w:p w:rsidR="00EB505A" w:rsidRDefault="00DC4A63">
      <w:pPr>
        <w:spacing w:before="120" w:after="120" w:line="276" w:lineRule="auto"/>
        <w:rPr>
          <w:b/>
          <w:i/>
          <w:szCs w:val="20"/>
        </w:rPr>
      </w:pPr>
      <w:r>
        <w:rPr>
          <w:rStyle w:val="apple-converted-space"/>
          <w:b/>
          <w:i/>
          <w:szCs w:val="20"/>
        </w:rPr>
        <w:t xml:space="preserve">Proposal 3: </w:t>
      </w:r>
      <w:r>
        <w:rPr>
          <w:b/>
          <w:i/>
          <w:szCs w:val="20"/>
        </w:rPr>
        <w:t xml:space="preserve">At least one method of co-scheduled cell combination indication, between table-based and FRDA-reuse-based, is capability optional in FG component. </w:t>
      </w:r>
    </w:p>
    <w:p w:rsidR="00EB505A" w:rsidRDefault="00DC4A63">
      <w:pPr>
        <w:pStyle w:val="ListParagraph"/>
        <w:numPr>
          <w:ilvl w:val="0"/>
          <w:numId w:val="13"/>
        </w:numPr>
        <w:spacing w:before="120" w:after="120" w:line="276" w:lineRule="auto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RAN1 clarifies details of the DCI 0_X/1_X payload size derivation for the FDRA-reuse based ce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ll combination indication, before determining which method is selected as optional. </w:t>
      </w:r>
    </w:p>
    <w:p w:rsidR="00EB505A" w:rsidRDefault="00EB505A">
      <w:pPr>
        <w:spacing w:before="120" w:after="120" w:line="276" w:lineRule="auto"/>
        <w:rPr>
          <w:rStyle w:val="apple-converted-space"/>
          <w:b/>
          <w:i/>
          <w:szCs w:val="20"/>
        </w:rPr>
      </w:pPr>
    </w:p>
    <w:p w:rsidR="00EB505A" w:rsidRDefault="00DC4A63">
      <w:pPr>
        <w:spacing w:before="120" w:after="120" w:line="276" w:lineRule="auto"/>
        <w:rPr>
          <w:rStyle w:val="apple-converted-space"/>
          <w:b/>
          <w:i/>
          <w:szCs w:val="20"/>
        </w:rPr>
      </w:pPr>
      <w:r>
        <w:rPr>
          <w:rStyle w:val="apple-converted-space"/>
          <w:b/>
          <w:i/>
          <w:szCs w:val="20"/>
        </w:rPr>
        <w:t xml:space="preserve">Proposal 4: With clarification of RAN1 #112 agreement on “independent configuration on separate search space”, a second new FG is introduced for DCI 0_X/1_X upon necessity to fulfill the similar purpose of FG11-1a.   </w:t>
      </w:r>
    </w:p>
    <w:p w:rsidR="00EB505A" w:rsidRDefault="00EB505A">
      <w:pPr>
        <w:spacing w:before="120" w:after="120" w:line="276" w:lineRule="auto"/>
        <w:rPr>
          <w:rStyle w:val="apple-converted-space"/>
          <w:b/>
          <w:i/>
          <w:szCs w:val="20"/>
        </w:rPr>
      </w:pPr>
    </w:p>
    <w:p w:rsidR="00EB505A" w:rsidRDefault="00DC4A63">
      <w:pPr>
        <w:spacing w:before="120" w:after="120" w:line="276" w:lineRule="auto"/>
        <w:rPr>
          <w:rStyle w:val="apple-converted-space"/>
          <w:b/>
          <w:i/>
          <w:szCs w:val="20"/>
        </w:rPr>
      </w:pPr>
      <w:r>
        <w:rPr>
          <w:rStyle w:val="apple-converted-space"/>
          <w:b/>
          <w:i/>
          <w:szCs w:val="20"/>
        </w:rPr>
        <w:t>Proposal 5: The following FG componen</w:t>
      </w:r>
      <w:r>
        <w:rPr>
          <w:rStyle w:val="apple-converted-space"/>
          <w:b/>
          <w:i/>
          <w:szCs w:val="20"/>
        </w:rPr>
        <w:t xml:space="preserve">t is included in </w:t>
      </w:r>
      <w:r>
        <w:rPr>
          <w:rFonts w:eastAsia="바탕"/>
          <w:b/>
          <w:i/>
        </w:rPr>
        <w:t>the new FG in Proposal 1.</w:t>
      </w:r>
    </w:p>
    <w:p w:rsidR="00EB505A" w:rsidRDefault="00DC4A63">
      <w:pPr>
        <w:pStyle w:val="ListParagraph"/>
        <w:numPr>
          <w:ilvl w:val="0"/>
          <w:numId w:val="11"/>
        </w:numPr>
        <w:spacing w:before="120" w:after="120" w:line="276" w:lineRule="auto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Support of nominal RBG size of Configuration 3.  </w:t>
      </w:r>
    </w:p>
    <w:p w:rsidR="00EB505A" w:rsidRDefault="00DC4A63">
      <w:pPr>
        <w:pStyle w:val="ListParagraph"/>
        <w:numPr>
          <w:ilvl w:val="0"/>
          <w:numId w:val="11"/>
        </w:numPr>
        <w:spacing w:before="120" w:after="120" w:line="276" w:lineRule="auto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Support of Type-2 HARQ codebook within multi-cell scheduling by DCI 0_X/1_X.   </w:t>
      </w:r>
    </w:p>
    <w:p w:rsidR="00EB505A" w:rsidRDefault="00EB505A">
      <w:pPr>
        <w:spacing w:before="120" w:after="120" w:line="276" w:lineRule="auto"/>
        <w:rPr>
          <w:rStyle w:val="apple-converted-space"/>
          <w:szCs w:val="20"/>
        </w:rPr>
      </w:pPr>
    </w:p>
    <w:p w:rsidR="00EB505A" w:rsidRDefault="00DC4A63">
      <w:pPr>
        <w:spacing w:before="120" w:after="120" w:line="276" w:lineRule="auto"/>
        <w:rPr>
          <w:rStyle w:val="apple-converted-space"/>
          <w:szCs w:val="20"/>
        </w:rPr>
      </w:pPr>
      <w:r>
        <w:rPr>
          <w:rStyle w:val="apple-converted-space"/>
          <w:szCs w:val="20"/>
        </w:rPr>
        <w:t xml:space="preserve">The above proposals are summarized in an UE feature table in Appendix.  </w:t>
      </w:r>
    </w:p>
    <w:p w:rsidR="00EB505A" w:rsidRDefault="00DC4A63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Reference</w:t>
      </w:r>
    </w:p>
    <w:p w:rsidR="00EB505A" w:rsidRDefault="00DC4A63">
      <w:pPr>
        <w:numPr>
          <w:ilvl w:val="0"/>
          <w:numId w:val="15"/>
        </w:numPr>
        <w:spacing w:after="40"/>
        <w:ind w:hangingChars="210"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>TS 38.822 v17.0.0,  NR User Equipment (UE) feature list (Release 17)</w:t>
      </w:r>
    </w:p>
    <w:p w:rsidR="00EB505A" w:rsidRDefault="00DC4A63">
      <w:pPr>
        <w:rPr>
          <w:rFonts w:ascii="Arial" w:eastAsia="SimSun" w:hAnsi="Arial" w:cs="Arial"/>
          <w:b/>
          <w:bCs/>
          <w:color w:val="000000"/>
          <w:kern w:val="32"/>
          <w:sz w:val="16"/>
          <w:szCs w:val="16"/>
          <w:lang w:eastAsia="zh-CN"/>
        </w:rPr>
      </w:pPr>
      <w:r>
        <w:rPr>
          <w:color w:val="000000"/>
          <w:sz w:val="16"/>
          <w:szCs w:val="16"/>
        </w:rPr>
        <w:br w:type="page"/>
      </w:r>
    </w:p>
    <w:p w:rsidR="00EB505A" w:rsidRDefault="00EB505A">
      <w:pPr>
        <w:pStyle w:val="Heading1"/>
        <w:numPr>
          <w:ilvl w:val="0"/>
          <w:numId w:val="0"/>
        </w:numPr>
        <w:spacing w:before="0"/>
        <w:rPr>
          <w:color w:val="000000"/>
          <w:sz w:val="16"/>
          <w:szCs w:val="16"/>
        </w:rPr>
        <w:sectPr w:rsidR="00EB505A">
          <w:headerReference w:type="default" r:id="rId7"/>
          <w:footerReference w:type="even" r:id="rId8"/>
          <w:footerReference w:type="default" r:id="rId9"/>
          <w:pgSz w:w="12240" w:h="15840"/>
          <w:pgMar w:top="1411" w:right="1411" w:bottom="360" w:left="1411" w:header="706" w:footer="706" w:gutter="0"/>
          <w:cols w:space="708"/>
          <w:docGrid w:linePitch="360"/>
        </w:sectPr>
      </w:pPr>
    </w:p>
    <w:p w:rsidR="00EB505A" w:rsidRDefault="00DC4A63">
      <w:pPr>
        <w:pStyle w:val="Heading1"/>
        <w:spacing w:befor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Appendix</w:t>
      </w:r>
    </w:p>
    <w:p w:rsidR="00EB505A" w:rsidRDefault="00DC4A63">
      <w:pPr>
        <w:pStyle w:val="BodyText"/>
        <w:jc w:val="center"/>
        <w:rPr>
          <w:szCs w:val="20"/>
          <w:lang w:eastAsia="zh-CN"/>
        </w:rPr>
      </w:pPr>
      <w:r>
        <w:rPr>
          <w:szCs w:val="20"/>
          <w:lang w:eastAsia="zh-CN"/>
        </w:rPr>
        <w:t xml:space="preserve">Table 1 Expected UE features for Rel-18 single </w:t>
      </w:r>
      <w:r>
        <w:rPr>
          <w:szCs w:val="20"/>
          <w:lang w:eastAsia="zh-CN"/>
        </w:rPr>
        <w:t>DCI scheduling multi-cells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1"/>
        <w:gridCol w:w="6127"/>
        <w:gridCol w:w="1350"/>
        <w:gridCol w:w="1530"/>
        <w:gridCol w:w="1530"/>
        <w:gridCol w:w="1530"/>
        <w:gridCol w:w="1217"/>
      </w:tblGrid>
      <w:tr w:rsidR="00EB505A"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5A" w:rsidRDefault="00DC4A63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Feature group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5A" w:rsidRDefault="00DC4A63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Components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5A" w:rsidRDefault="00DC4A63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Prerequisite feature groups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5A" w:rsidRDefault="00DC4A63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Need of FDD / TDD differentiation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5A" w:rsidRDefault="00DC4A63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Need of FR1 / FR2 differentiation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5A" w:rsidRDefault="00DC4A63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Note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5A" w:rsidRDefault="00DC4A63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Mandatory / Optional</w:t>
            </w:r>
          </w:p>
        </w:tc>
      </w:tr>
      <w:tr w:rsidR="00EB505A"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5A" w:rsidRDefault="00DC4A63">
            <w:pPr>
              <w:pStyle w:val="TAL"/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>XYZ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5A" w:rsidRDefault="00DC4A63">
            <w:pPr>
              <w:pStyle w:val="B1"/>
              <w:numPr>
                <w:ilvl w:val="0"/>
                <w:numId w:val="16"/>
              </w:numPr>
              <w:spacing w:after="0"/>
              <w:rPr>
                <w:rStyle w:val="apple-converted-space"/>
              </w:rPr>
            </w:pPr>
            <w:r>
              <w:t>Supports monitoring DCI format 1_X for DL scheduling, with one DCI format 1_X</w:t>
            </w:r>
            <w:r>
              <w:t xml:space="preserve"> scheduling multiple PDSCH on up to N</w:t>
            </w:r>
            <w:r>
              <w:rPr>
                <w:vertAlign w:val="subscript"/>
              </w:rPr>
              <w:t>DL,max</w:t>
            </w:r>
            <w:r>
              <w:t xml:space="preserve"> cells in a co-scheduled cell set that can have maximum N</w:t>
            </w:r>
            <w:r>
              <w:rPr>
                <w:vertAlign w:val="subscript"/>
              </w:rPr>
              <w:t>set_size,max</w:t>
            </w:r>
            <w:r>
              <w:t xml:space="preserve"> cells</w:t>
            </w:r>
            <w:r>
              <w:rPr>
                <w:rStyle w:val="apple-converted-space"/>
              </w:rPr>
              <w:t>.</w:t>
            </w:r>
          </w:p>
          <w:p w:rsidR="00EB505A" w:rsidRDefault="00DC4A63">
            <w:pPr>
              <w:pStyle w:val="B1"/>
              <w:numPr>
                <w:ilvl w:val="0"/>
                <w:numId w:val="16"/>
              </w:numPr>
              <w:spacing w:after="0"/>
              <w:rPr>
                <w:rStyle w:val="apple-converted-space"/>
              </w:rPr>
            </w:pPr>
            <w:r>
              <w:t>Supports monitoring DCI format 0_X for UL scheduling, with one DCI format 0_X scheduling multiple PUSCH on up to N</w:t>
            </w:r>
            <w:r>
              <w:rPr>
                <w:vertAlign w:val="subscript"/>
              </w:rPr>
              <w:t>UL,max</w:t>
            </w:r>
            <w:r>
              <w:t xml:space="preserve"> cells in a co-s</w:t>
            </w:r>
            <w:r>
              <w:t>cheduled cell set that can have maximum N</w:t>
            </w:r>
            <w:r>
              <w:rPr>
                <w:vertAlign w:val="subscript"/>
              </w:rPr>
              <w:t>set_size,max</w:t>
            </w:r>
            <w:r>
              <w:t xml:space="preserve"> cells</w:t>
            </w:r>
            <w:r>
              <w:rPr>
                <w:rStyle w:val="apple-converted-space"/>
              </w:rPr>
              <w:t>.</w:t>
            </w:r>
          </w:p>
          <w:p w:rsidR="00EB505A" w:rsidRDefault="00DC4A63">
            <w:pPr>
              <w:pStyle w:val="B1"/>
              <w:numPr>
                <w:ilvl w:val="0"/>
                <w:numId w:val="16"/>
              </w:numPr>
              <w:spacing w:after="0"/>
            </w:pPr>
            <w:r>
              <w:t>Maximum number of co-scheduled cell sets that can be scheduled from a same scheduling cell.</w:t>
            </w:r>
          </w:p>
          <w:p w:rsidR="00EB505A" w:rsidRDefault="00DC4A63">
            <w:pPr>
              <w:pStyle w:val="B1"/>
              <w:numPr>
                <w:ilvl w:val="0"/>
                <w:numId w:val="16"/>
              </w:numPr>
              <w:spacing w:after="0"/>
            </w:pPr>
            <w:r>
              <w:t xml:space="preserve">Support co-scheduled cell combination indication based on [table configuration vs. FDRA field reuse]. </w:t>
            </w:r>
          </w:p>
          <w:p w:rsidR="00EB505A" w:rsidRDefault="00DC4A63">
            <w:pPr>
              <w:pStyle w:val="B1"/>
              <w:numPr>
                <w:ilvl w:val="0"/>
                <w:numId w:val="16"/>
              </w:numPr>
              <w:spacing w:after="0"/>
            </w:pPr>
            <w:r>
              <w:t>Support of nominal RBG size of Configuration 3.</w:t>
            </w:r>
          </w:p>
          <w:p w:rsidR="00EB505A" w:rsidRDefault="00DC4A63">
            <w:pPr>
              <w:pStyle w:val="B1"/>
              <w:numPr>
                <w:ilvl w:val="0"/>
                <w:numId w:val="16"/>
              </w:numPr>
              <w:spacing w:after="0"/>
            </w:pPr>
            <w:r>
              <w:t>Support of Type-2 HARQ codebook.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5A" w:rsidRDefault="00EB505A">
            <w:pPr>
              <w:pStyle w:val="TAL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5A" w:rsidRDefault="00DC4A63">
            <w:pPr>
              <w:pStyle w:val="TAL"/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>No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5A" w:rsidRDefault="00DC4A63">
            <w:pPr>
              <w:pStyle w:val="TAL"/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>No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5A" w:rsidRDefault="00DC4A63">
            <w:pPr>
              <w:pStyle w:val="TAL"/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 xml:space="preserve">In component 1, 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</w:rPr>
              <w:t>2≤N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vertAlign w:val="subscript"/>
              </w:rPr>
              <w:t>DL,max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</w:rPr>
              <w:t xml:space="preserve"> ≤ N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vertAlign w:val="subscript"/>
              </w:rPr>
              <w:t>set_size,max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</w:rPr>
              <w:t>≤4;</w:t>
            </w:r>
          </w:p>
          <w:p w:rsidR="00EB505A" w:rsidRDefault="00EB505A">
            <w:pPr>
              <w:pStyle w:val="TAL"/>
              <w:rPr>
                <w:rFonts w:ascii="Times New Roman" w:hAnsi="Times New Roman" w:cs="Times New Roman"/>
                <w:color w:val="auto"/>
                <w:sz w:val="20"/>
              </w:rPr>
            </w:pPr>
          </w:p>
          <w:p w:rsidR="00EB505A" w:rsidRDefault="00DC4A63">
            <w:pPr>
              <w:pStyle w:val="TAL"/>
              <w:rPr>
                <w:rFonts w:ascii="Times New Roman" w:hAnsi="Times New Roman" w:cs="Times New Roman"/>
                <w:b/>
                <w:i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 xml:space="preserve">In component 2, 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</w:rPr>
              <w:t>2≤N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vertAlign w:val="subscript"/>
              </w:rPr>
              <w:t>UL,max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</w:rPr>
              <w:t xml:space="preserve"> ≤ N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vertAlign w:val="subscript"/>
              </w:rPr>
              <w:t>set_size,max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</w:rPr>
              <w:t>≤4;</w:t>
            </w:r>
          </w:p>
          <w:p w:rsidR="00EB505A" w:rsidRDefault="00EB505A">
            <w:pPr>
              <w:pStyle w:val="TAL"/>
              <w:rPr>
                <w:rFonts w:ascii="Times New Roman" w:hAnsi="Times New Roman" w:cs="Times New Roman"/>
                <w:b/>
                <w:i/>
                <w:color w:val="auto"/>
                <w:sz w:val="20"/>
              </w:rPr>
            </w:pPr>
          </w:p>
          <w:p w:rsidR="00EB505A" w:rsidRDefault="00DC4A63">
            <w:pPr>
              <w:pStyle w:val="TAL"/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>FFS: multiple combinations of maximum values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5A" w:rsidRDefault="00DC4A63">
            <w:pPr>
              <w:pStyle w:val="TAL"/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 xml:space="preserve">Optional with capability </w:t>
            </w:r>
            <w:r>
              <w:rPr>
                <w:rFonts w:ascii="Times New Roman" w:hAnsi="Times New Roman" w:cs="Times New Roman"/>
                <w:color w:val="auto"/>
                <w:sz w:val="20"/>
              </w:rPr>
              <w:t>signalling</w:t>
            </w:r>
          </w:p>
        </w:tc>
      </w:tr>
      <w:tr w:rsidR="00EB505A"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5A" w:rsidRDefault="00DC4A63">
            <w:pPr>
              <w:pStyle w:val="TAL"/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>XYZ1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5A" w:rsidRDefault="00DC4A63">
            <w:pPr>
              <w:pStyle w:val="ListParagraph"/>
              <w:numPr>
                <w:ilvl w:val="0"/>
                <w:numId w:val="17"/>
              </w:numPr>
              <w:ind w:left="371"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Supports monitoring both DCI format 0_X/1_X and any of DCI format 0_1/0_2/1_1/1_2 in the same search space. </w:t>
            </w:r>
          </w:p>
          <w:p w:rsidR="00EB505A" w:rsidRDefault="00EB505A">
            <w:pPr>
              <w:pStyle w:val="ListParagraph"/>
              <w:ind w:left="371" w:firstLineChars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505A" w:rsidRDefault="00DC4A63">
            <w:pPr>
              <w:pStyle w:val="B1"/>
              <w:spacing w:after="0"/>
              <w:ind w:left="11" w:firstLine="0"/>
              <w:rPr>
                <w:rStyle w:val="apple-converted-space"/>
                <w:lang w:val="en-US"/>
              </w:rPr>
            </w:pPr>
            <w:r>
              <w:rPr>
                <w:rStyle w:val="apple-converted-space"/>
                <w:lang w:val="en-US"/>
              </w:rPr>
              <w:t xml:space="preserve">[Note: this FG should be removed if RAN1 clarifies the “separate search spaces” in RAN1 #112 agreement means “different search </w:t>
            </w:r>
            <w:r>
              <w:rPr>
                <w:rStyle w:val="apple-converted-space"/>
                <w:lang w:val="en-US"/>
              </w:rPr>
              <w:t>spaces”.]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5A" w:rsidRDefault="00DC4A63">
            <w:pPr>
              <w:pStyle w:val="TAL"/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>XYZ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5A" w:rsidRDefault="00DC4A63">
            <w:pPr>
              <w:pStyle w:val="TAL"/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>No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5A" w:rsidRDefault="00DC4A63">
            <w:pPr>
              <w:pStyle w:val="TAL"/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>No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5A" w:rsidRDefault="00EB505A">
            <w:pPr>
              <w:pStyle w:val="TAL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5A" w:rsidRDefault="00DC4A63">
            <w:pPr>
              <w:pStyle w:val="TAL"/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>Optional with capability signalling</w:t>
            </w:r>
          </w:p>
        </w:tc>
      </w:tr>
    </w:tbl>
    <w:p w:rsidR="00EB505A" w:rsidRDefault="00EB505A">
      <w:pPr>
        <w:pStyle w:val="Heading1"/>
        <w:numPr>
          <w:ilvl w:val="0"/>
          <w:numId w:val="0"/>
        </w:numPr>
        <w:spacing w:before="0"/>
        <w:rPr>
          <w:color w:val="000000"/>
          <w:sz w:val="16"/>
          <w:szCs w:val="16"/>
        </w:rPr>
      </w:pPr>
    </w:p>
    <w:sectPr w:rsidR="00EB505A" w:rsidSect="00EB505A">
      <w:pgSz w:w="15840" w:h="12240" w:orient="landscape"/>
      <w:pgMar w:top="1411" w:right="360" w:bottom="1411" w:left="1411" w:header="706" w:footer="706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DE8F383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05A" w:rsidRDefault="00EB505A" w:rsidP="00EB505A">
      <w:r>
        <w:separator/>
      </w:r>
    </w:p>
  </w:endnote>
  <w:endnote w:type="continuationSeparator" w:id="0">
    <w:p w:rsidR="00EB505A" w:rsidRDefault="00EB505A" w:rsidP="00EB50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Droid Sans Fallback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바탕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05A" w:rsidRDefault="00EB505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C4A6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505A" w:rsidRDefault="00EB505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186251"/>
      <w:docPartObj>
        <w:docPartGallery w:val="AutoText"/>
      </w:docPartObj>
    </w:sdtPr>
    <w:sdtContent>
      <w:p w:rsidR="00EB505A" w:rsidRDefault="00EB505A">
        <w:pPr>
          <w:pStyle w:val="Footer"/>
          <w:jc w:val="center"/>
        </w:pPr>
        <w:r>
          <w:fldChar w:fldCharType="begin"/>
        </w:r>
        <w:r w:rsidR="00DC4A63">
          <w:instrText xml:space="preserve"> PAGE   \* MERGEFORMAT </w:instrText>
        </w:r>
        <w:r>
          <w:fldChar w:fldCharType="separate"/>
        </w:r>
        <w:r w:rsidR="00DC4A63">
          <w:rPr>
            <w:noProof/>
          </w:rPr>
          <w:t>3</w:t>
        </w:r>
        <w:r>
          <w:fldChar w:fldCharType="end"/>
        </w:r>
      </w:p>
    </w:sdtContent>
  </w:sdt>
  <w:p w:rsidR="00EB505A" w:rsidRDefault="00EB505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05A" w:rsidRDefault="00EB505A" w:rsidP="00EB505A">
      <w:r>
        <w:separator/>
      </w:r>
    </w:p>
  </w:footnote>
  <w:footnote w:type="continuationSeparator" w:id="0">
    <w:p w:rsidR="00EB505A" w:rsidRDefault="00EB505A" w:rsidP="00EB50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05A" w:rsidRDefault="00EB505A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681B"/>
    <w:multiLevelType w:val="multilevel"/>
    <w:tmpl w:val="01CB68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466BA6"/>
    <w:multiLevelType w:val="multilevel"/>
    <w:tmpl w:val="02466BA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F874E4"/>
    <w:multiLevelType w:val="multilevel"/>
    <w:tmpl w:val="1DF874E4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114" w:hanging="360"/>
      </w:pPr>
    </w:lvl>
    <w:lvl w:ilvl="2">
      <w:start w:val="1"/>
      <w:numFmt w:val="lowerRoman"/>
      <w:lvlText w:val="%3."/>
      <w:lvlJc w:val="right"/>
      <w:pPr>
        <w:ind w:left="1834" w:hanging="180"/>
      </w:pPr>
    </w:lvl>
    <w:lvl w:ilvl="3">
      <w:start w:val="1"/>
      <w:numFmt w:val="decimal"/>
      <w:lvlText w:val="%4."/>
      <w:lvlJc w:val="left"/>
      <w:pPr>
        <w:ind w:left="2554" w:hanging="360"/>
      </w:pPr>
    </w:lvl>
    <w:lvl w:ilvl="4">
      <w:start w:val="1"/>
      <w:numFmt w:val="lowerLetter"/>
      <w:lvlText w:val="%5."/>
      <w:lvlJc w:val="left"/>
      <w:pPr>
        <w:ind w:left="3274" w:hanging="360"/>
      </w:pPr>
    </w:lvl>
    <w:lvl w:ilvl="5">
      <w:start w:val="1"/>
      <w:numFmt w:val="lowerRoman"/>
      <w:lvlText w:val="%6."/>
      <w:lvlJc w:val="right"/>
      <w:pPr>
        <w:ind w:left="3994" w:hanging="180"/>
      </w:pPr>
    </w:lvl>
    <w:lvl w:ilvl="6">
      <w:start w:val="1"/>
      <w:numFmt w:val="decimal"/>
      <w:lvlText w:val="%7."/>
      <w:lvlJc w:val="left"/>
      <w:pPr>
        <w:ind w:left="4714" w:hanging="360"/>
      </w:pPr>
    </w:lvl>
    <w:lvl w:ilvl="7">
      <w:start w:val="1"/>
      <w:numFmt w:val="lowerLetter"/>
      <w:lvlText w:val="%8."/>
      <w:lvlJc w:val="left"/>
      <w:pPr>
        <w:ind w:left="5434" w:hanging="360"/>
      </w:pPr>
    </w:lvl>
    <w:lvl w:ilvl="8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5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49807060"/>
    <w:multiLevelType w:val="multilevel"/>
    <w:tmpl w:val="498070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8">
    <w:nsid w:val="4F971786"/>
    <w:multiLevelType w:val="multilevel"/>
    <w:tmpl w:val="4F971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1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1814247"/>
    <w:multiLevelType w:val="multilevel"/>
    <w:tmpl w:val="718142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EE711F"/>
    <w:multiLevelType w:val="multilevel"/>
    <w:tmpl w:val="72EE711F"/>
    <w:lvl w:ilvl="0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4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16"/>
  </w:num>
  <w:num w:numId="2">
    <w:abstractNumId w:val="14"/>
  </w:num>
  <w:num w:numId="3">
    <w:abstractNumId w:val="15"/>
  </w:num>
  <w:num w:numId="4">
    <w:abstractNumId w:val="10"/>
  </w:num>
  <w:num w:numId="5">
    <w:abstractNumId w:val="7"/>
  </w:num>
  <w:num w:numId="6">
    <w:abstractNumId w:val="2"/>
  </w:num>
  <w:num w:numId="7">
    <w:abstractNumId w:val="4"/>
  </w:num>
  <w:num w:numId="8">
    <w:abstractNumId w:val="11"/>
  </w:num>
  <w:num w:numId="9">
    <w:abstractNumId w:val="5"/>
  </w:num>
  <w:num w:numId="10">
    <w:abstractNumId w:val="6"/>
  </w:num>
  <w:num w:numId="11">
    <w:abstractNumId w:val="0"/>
  </w:num>
  <w:num w:numId="12">
    <w:abstractNumId w:val="12"/>
  </w:num>
  <w:num w:numId="13">
    <w:abstractNumId w:val="13"/>
  </w:num>
  <w:num w:numId="14">
    <w:abstractNumId w:val="1"/>
  </w:num>
  <w:num w:numId="15">
    <w:abstractNumId w:val="9"/>
  </w:num>
  <w:num w:numId="16">
    <w:abstractNumId w:val="3"/>
  </w:num>
  <w:num w:numId="17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aa">
    <w15:presenceInfo w15:providerId="None" w15:userId="aa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bordersDoNotSurroundHeader/>
  <w:bordersDoNotSurroundFooter/>
  <w:proofState w:spelling="clean" w:grammar="clean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FF5FAC2C"/>
    <w:rsid w:val="00000007"/>
    <w:rsid w:val="00000689"/>
    <w:rsid w:val="00000A50"/>
    <w:rsid w:val="00000AE4"/>
    <w:rsid w:val="00000C52"/>
    <w:rsid w:val="00000F4F"/>
    <w:rsid w:val="00001075"/>
    <w:rsid w:val="000020AF"/>
    <w:rsid w:val="000022A7"/>
    <w:rsid w:val="0000231B"/>
    <w:rsid w:val="00002AD0"/>
    <w:rsid w:val="00002AF2"/>
    <w:rsid w:val="00003545"/>
    <w:rsid w:val="0000396F"/>
    <w:rsid w:val="00003AB1"/>
    <w:rsid w:val="00003B73"/>
    <w:rsid w:val="00003BC5"/>
    <w:rsid w:val="00003C2A"/>
    <w:rsid w:val="00003C44"/>
    <w:rsid w:val="000042D8"/>
    <w:rsid w:val="000043C1"/>
    <w:rsid w:val="0000470E"/>
    <w:rsid w:val="00004A91"/>
    <w:rsid w:val="00004AE5"/>
    <w:rsid w:val="00004C5B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C2"/>
    <w:rsid w:val="000165D2"/>
    <w:rsid w:val="00016871"/>
    <w:rsid w:val="00016AC6"/>
    <w:rsid w:val="00016DC0"/>
    <w:rsid w:val="0001721F"/>
    <w:rsid w:val="00017436"/>
    <w:rsid w:val="00017D35"/>
    <w:rsid w:val="00017D87"/>
    <w:rsid w:val="00017DA0"/>
    <w:rsid w:val="0002035D"/>
    <w:rsid w:val="00020610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1C4"/>
    <w:rsid w:val="00025376"/>
    <w:rsid w:val="0002538F"/>
    <w:rsid w:val="00025757"/>
    <w:rsid w:val="0002595F"/>
    <w:rsid w:val="0002614D"/>
    <w:rsid w:val="00026447"/>
    <w:rsid w:val="00026B0B"/>
    <w:rsid w:val="00026B9B"/>
    <w:rsid w:val="00026D2B"/>
    <w:rsid w:val="00027159"/>
    <w:rsid w:val="00027175"/>
    <w:rsid w:val="00027290"/>
    <w:rsid w:val="000278F0"/>
    <w:rsid w:val="00027A03"/>
    <w:rsid w:val="00027AD4"/>
    <w:rsid w:val="00027B75"/>
    <w:rsid w:val="00027C70"/>
    <w:rsid w:val="00027E46"/>
    <w:rsid w:val="00030354"/>
    <w:rsid w:val="0003041F"/>
    <w:rsid w:val="000305E5"/>
    <w:rsid w:val="000306A9"/>
    <w:rsid w:val="00030749"/>
    <w:rsid w:val="0003078E"/>
    <w:rsid w:val="00030A59"/>
    <w:rsid w:val="00030D42"/>
    <w:rsid w:val="00030E8A"/>
    <w:rsid w:val="00030F36"/>
    <w:rsid w:val="0003126A"/>
    <w:rsid w:val="000313FD"/>
    <w:rsid w:val="00031B19"/>
    <w:rsid w:val="00031C51"/>
    <w:rsid w:val="00031EE9"/>
    <w:rsid w:val="00032057"/>
    <w:rsid w:val="0003206D"/>
    <w:rsid w:val="00032155"/>
    <w:rsid w:val="0003226A"/>
    <w:rsid w:val="00032533"/>
    <w:rsid w:val="0003264C"/>
    <w:rsid w:val="000328A8"/>
    <w:rsid w:val="00032DA8"/>
    <w:rsid w:val="00032E52"/>
    <w:rsid w:val="00032E68"/>
    <w:rsid w:val="00032E71"/>
    <w:rsid w:val="00032F4B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1DD"/>
    <w:rsid w:val="00035554"/>
    <w:rsid w:val="00035EB5"/>
    <w:rsid w:val="00036027"/>
    <w:rsid w:val="000362A7"/>
    <w:rsid w:val="00036D8B"/>
    <w:rsid w:val="00036E89"/>
    <w:rsid w:val="000373E8"/>
    <w:rsid w:val="0003741A"/>
    <w:rsid w:val="00037501"/>
    <w:rsid w:val="00037611"/>
    <w:rsid w:val="00037A26"/>
    <w:rsid w:val="00040300"/>
    <w:rsid w:val="0004081C"/>
    <w:rsid w:val="00040940"/>
    <w:rsid w:val="00040D4A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0CC"/>
    <w:rsid w:val="00042117"/>
    <w:rsid w:val="0004223D"/>
    <w:rsid w:val="000423A2"/>
    <w:rsid w:val="00042537"/>
    <w:rsid w:val="000427E2"/>
    <w:rsid w:val="000429AB"/>
    <w:rsid w:val="00042C12"/>
    <w:rsid w:val="00042C34"/>
    <w:rsid w:val="00042EC1"/>
    <w:rsid w:val="00042FF3"/>
    <w:rsid w:val="0004304A"/>
    <w:rsid w:val="00043366"/>
    <w:rsid w:val="00043589"/>
    <w:rsid w:val="00043950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C2"/>
    <w:rsid w:val="000474FD"/>
    <w:rsid w:val="00047C7A"/>
    <w:rsid w:val="00047D6F"/>
    <w:rsid w:val="00047EFC"/>
    <w:rsid w:val="000500F7"/>
    <w:rsid w:val="000501CC"/>
    <w:rsid w:val="00050320"/>
    <w:rsid w:val="00050574"/>
    <w:rsid w:val="0005071B"/>
    <w:rsid w:val="000507E7"/>
    <w:rsid w:val="000509BF"/>
    <w:rsid w:val="00050E47"/>
    <w:rsid w:val="00050FDF"/>
    <w:rsid w:val="0005117B"/>
    <w:rsid w:val="000515BB"/>
    <w:rsid w:val="00051694"/>
    <w:rsid w:val="000519B6"/>
    <w:rsid w:val="000519BA"/>
    <w:rsid w:val="00051BF1"/>
    <w:rsid w:val="00052321"/>
    <w:rsid w:val="00052550"/>
    <w:rsid w:val="00052F5C"/>
    <w:rsid w:val="000537D4"/>
    <w:rsid w:val="0005388B"/>
    <w:rsid w:val="00053A30"/>
    <w:rsid w:val="00053AD6"/>
    <w:rsid w:val="00053CCF"/>
    <w:rsid w:val="00053ED7"/>
    <w:rsid w:val="00053FFA"/>
    <w:rsid w:val="00054175"/>
    <w:rsid w:val="00054189"/>
    <w:rsid w:val="00054501"/>
    <w:rsid w:val="00054699"/>
    <w:rsid w:val="00054711"/>
    <w:rsid w:val="00054B5C"/>
    <w:rsid w:val="00054E4C"/>
    <w:rsid w:val="00054F45"/>
    <w:rsid w:val="000553B3"/>
    <w:rsid w:val="000553E2"/>
    <w:rsid w:val="000555D7"/>
    <w:rsid w:val="00055DD4"/>
    <w:rsid w:val="00055E49"/>
    <w:rsid w:val="00055FA5"/>
    <w:rsid w:val="000562E9"/>
    <w:rsid w:val="0005640E"/>
    <w:rsid w:val="00056609"/>
    <w:rsid w:val="00056906"/>
    <w:rsid w:val="00056987"/>
    <w:rsid w:val="00056B5B"/>
    <w:rsid w:val="000571F7"/>
    <w:rsid w:val="0005778E"/>
    <w:rsid w:val="00060008"/>
    <w:rsid w:val="00060113"/>
    <w:rsid w:val="000601E3"/>
    <w:rsid w:val="0006031B"/>
    <w:rsid w:val="00060380"/>
    <w:rsid w:val="000604C8"/>
    <w:rsid w:val="00060598"/>
    <w:rsid w:val="00060C7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1E0B"/>
    <w:rsid w:val="00062211"/>
    <w:rsid w:val="00062395"/>
    <w:rsid w:val="00062DD3"/>
    <w:rsid w:val="00062F3B"/>
    <w:rsid w:val="00063266"/>
    <w:rsid w:val="00063348"/>
    <w:rsid w:val="00063433"/>
    <w:rsid w:val="0006343A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3F4D"/>
    <w:rsid w:val="0007403D"/>
    <w:rsid w:val="0007438B"/>
    <w:rsid w:val="00074559"/>
    <w:rsid w:val="0007468B"/>
    <w:rsid w:val="000747E3"/>
    <w:rsid w:val="000749EF"/>
    <w:rsid w:val="00074B94"/>
    <w:rsid w:val="00074CB5"/>
    <w:rsid w:val="00075096"/>
    <w:rsid w:val="000750AD"/>
    <w:rsid w:val="00075AC8"/>
    <w:rsid w:val="00075AF1"/>
    <w:rsid w:val="000760AA"/>
    <w:rsid w:val="00076451"/>
    <w:rsid w:val="0007647F"/>
    <w:rsid w:val="00076579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624"/>
    <w:rsid w:val="00080A48"/>
    <w:rsid w:val="00080ACD"/>
    <w:rsid w:val="0008101F"/>
    <w:rsid w:val="0008143B"/>
    <w:rsid w:val="000814AA"/>
    <w:rsid w:val="00081AFC"/>
    <w:rsid w:val="00081B8E"/>
    <w:rsid w:val="00081BAC"/>
    <w:rsid w:val="00081BE5"/>
    <w:rsid w:val="00081F96"/>
    <w:rsid w:val="00081FAB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731"/>
    <w:rsid w:val="00084BEE"/>
    <w:rsid w:val="00084CC7"/>
    <w:rsid w:val="00085267"/>
    <w:rsid w:val="00085577"/>
    <w:rsid w:val="0008582D"/>
    <w:rsid w:val="000858AA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8ED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C39"/>
    <w:rsid w:val="00091DE3"/>
    <w:rsid w:val="00091E0A"/>
    <w:rsid w:val="000920C3"/>
    <w:rsid w:val="000925E1"/>
    <w:rsid w:val="0009265C"/>
    <w:rsid w:val="000927FC"/>
    <w:rsid w:val="000932A1"/>
    <w:rsid w:val="0009350A"/>
    <w:rsid w:val="0009364C"/>
    <w:rsid w:val="000936F6"/>
    <w:rsid w:val="00093726"/>
    <w:rsid w:val="00093802"/>
    <w:rsid w:val="000938C7"/>
    <w:rsid w:val="00093D76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5DF7"/>
    <w:rsid w:val="00096110"/>
    <w:rsid w:val="00096321"/>
    <w:rsid w:val="000967BA"/>
    <w:rsid w:val="00096823"/>
    <w:rsid w:val="000969B9"/>
    <w:rsid w:val="0009713D"/>
    <w:rsid w:val="000973FB"/>
    <w:rsid w:val="0009761C"/>
    <w:rsid w:val="000A020D"/>
    <w:rsid w:val="000A07E6"/>
    <w:rsid w:val="000A0BE1"/>
    <w:rsid w:val="000A0C0A"/>
    <w:rsid w:val="000A115B"/>
    <w:rsid w:val="000A222A"/>
    <w:rsid w:val="000A2800"/>
    <w:rsid w:val="000A2A53"/>
    <w:rsid w:val="000A2ACD"/>
    <w:rsid w:val="000A331D"/>
    <w:rsid w:val="000A339E"/>
    <w:rsid w:val="000A33B7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ADF"/>
    <w:rsid w:val="000A5E81"/>
    <w:rsid w:val="000A5FD3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D52"/>
    <w:rsid w:val="000B11A7"/>
    <w:rsid w:val="000B12EB"/>
    <w:rsid w:val="000B140E"/>
    <w:rsid w:val="000B14E7"/>
    <w:rsid w:val="000B166C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674"/>
    <w:rsid w:val="000B3720"/>
    <w:rsid w:val="000B38FF"/>
    <w:rsid w:val="000B439A"/>
    <w:rsid w:val="000B4426"/>
    <w:rsid w:val="000B4537"/>
    <w:rsid w:val="000B4538"/>
    <w:rsid w:val="000B484D"/>
    <w:rsid w:val="000B4BC4"/>
    <w:rsid w:val="000B4FFF"/>
    <w:rsid w:val="000B5646"/>
    <w:rsid w:val="000B5647"/>
    <w:rsid w:val="000B5935"/>
    <w:rsid w:val="000B5B15"/>
    <w:rsid w:val="000B615D"/>
    <w:rsid w:val="000B629F"/>
    <w:rsid w:val="000B6B62"/>
    <w:rsid w:val="000B6F60"/>
    <w:rsid w:val="000B71C5"/>
    <w:rsid w:val="000B72D7"/>
    <w:rsid w:val="000B74E7"/>
    <w:rsid w:val="000B788D"/>
    <w:rsid w:val="000B7CFC"/>
    <w:rsid w:val="000B7FF5"/>
    <w:rsid w:val="000C02D2"/>
    <w:rsid w:val="000C047C"/>
    <w:rsid w:val="000C08C7"/>
    <w:rsid w:val="000C08D3"/>
    <w:rsid w:val="000C11B0"/>
    <w:rsid w:val="000C157C"/>
    <w:rsid w:val="000C1A94"/>
    <w:rsid w:val="000C1C3E"/>
    <w:rsid w:val="000C1D9C"/>
    <w:rsid w:val="000C1DCB"/>
    <w:rsid w:val="000C20EE"/>
    <w:rsid w:val="000C21EB"/>
    <w:rsid w:val="000C2324"/>
    <w:rsid w:val="000C2432"/>
    <w:rsid w:val="000C24D4"/>
    <w:rsid w:val="000C2835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45"/>
    <w:rsid w:val="000C4389"/>
    <w:rsid w:val="000C450A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1F5"/>
    <w:rsid w:val="000C720A"/>
    <w:rsid w:val="000C74DB"/>
    <w:rsid w:val="000C74EE"/>
    <w:rsid w:val="000C75C8"/>
    <w:rsid w:val="000C763C"/>
    <w:rsid w:val="000C7AB8"/>
    <w:rsid w:val="000C7B2D"/>
    <w:rsid w:val="000C7B6B"/>
    <w:rsid w:val="000C7F79"/>
    <w:rsid w:val="000C7F83"/>
    <w:rsid w:val="000D03D8"/>
    <w:rsid w:val="000D0490"/>
    <w:rsid w:val="000D0608"/>
    <w:rsid w:val="000D065E"/>
    <w:rsid w:val="000D07E8"/>
    <w:rsid w:val="000D0CD1"/>
    <w:rsid w:val="000D11A6"/>
    <w:rsid w:val="000D1521"/>
    <w:rsid w:val="000D1AE9"/>
    <w:rsid w:val="000D1F83"/>
    <w:rsid w:val="000D2208"/>
    <w:rsid w:val="000D2BD5"/>
    <w:rsid w:val="000D2D39"/>
    <w:rsid w:val="000D30F8"/>
    <w:rsid w:val="000D3423"/>
    <w:rsid w:val="000D3E95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D7CF8"/>
    <w:rsid w:val="000E04C5"/>
    <w:rsid w:val="000E04F1"/>
    <w:rsid w:val="000E0B0C"/>
    <w:rsid w:val="000E0E63"/>
    <w:rsid w:val="000E160F"/>
    <w:rsid w:val="000E1944"/>
    <w:rsid w:val="000E1D45"/>
    <w:rsid w:val="000E23E7"/>
    <w:rsid w:val="000E24EB"/>
    <w:rsid w:val="000E25A4"/>
    <w:rsid w:val="000E264E"/>
    <w:rsid w:val="000E279E"/>
    <w:rsid w:val="000E2E15"/>
    <w:rsid w:val="000E2E61"/>
    <w:rsid w:val="000E2EF5"/>
    <w:rsid w:val="000E3052"/>
    <w:rsid w:val="000E347D"/>
    <w:rsid w:val="000E3DF1"/>
    <w:rsid w:val="000E43DA"/>
    <w:rsid w:val="000E44CB"/>
    <w:rsid w:val="000E4695"/>
    <w:rsid w:val="000E4B87"/>
    <w:rsid w:val="000E4CA2"/>
    <w:rsid w:val="000E4E63"/>
    <w:rsid w:val="000E4FA6"/>
    <w:rsid w:val="000E5124"/>
    <w:rsid w:val="000E5230"/>
    <w:rsid w:val="000E5234"/>
    <w:rsid w:val="000E58F2"/>
    <w:rsid w:val="000E6231"/>
    <w:rsid w:val="000E7654"/>
    <w:rsid w:val="000E7892"/>
    <w:rsid w:val="000E7A81"/>
    <w:rsid w:val="000F00BD"/>
    <w:rsid w:val="000F0380"/>
    <w:rsid w:val="000F04BD"/>
    <w:rsid w:val="000F0AE7"/>
    <w:rsid w:val="000F0BD8"/>
    <w:rsid w:val="000F0CE1"/>
    <w:rsid w:val="000F0DDD"/>
    <w:rsid w:val="000F0DFF"/>
    <w:rsid w:val="000F1021"/>
    <w:rsid w:val="000F118D"/>
    <w:rsid w:val="000F13CE"/>
    <w:rsid w:val="000F145A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AA4"/>
    <w:rsid w:val="000F2C5B"/>
    <w:rsid w:val="000F31D5"/>
    <w:rsid w:val="000F363D"/>
    <w:rsid w:val="000F365B"/>
    <w:rsid w:val="000F3E8D"/>
    <w:rsid w:val="000F3FEA"/>
    <w:rsid w:val="000F46DD"/>
    <w:rsid w:val="000F4821"/>
    <w:rsid w:val="000F5158"/>
    <w:rsid w:val="000F51E3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0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930"/>
    <w:rsid w:val="00101DE4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3FB5"/>
    <w:rsid w:val="0010416C"/>
    <w:rsid w:val="00104BD7"/>
    <w:rsid w:val="00104C21"/>
    <w:rsid w:val="001050AC"/>
    <w:rsid w:val="001053D0"/>
    <w:rsid w:val="00105570"/>
    <w:rsid w:val="00105618"/>
    <w:rsid w:val="0010581C"/>
    <w:rsid w:val="00105E2C"/>
    <w:rsid w:val="0010628A"/>
    <w:rsid w:val="00106364"/>
    <w:rsid w:val="00106A32"/>
    <w:rsid w:val="00106A60"/>
    <w:rsid w:val="00106B92"/>
    <w:rsid w:val="00107891"/>
    <w:rsid w:val="00107ABF"/>
    <w:rsid w:val="00107C4D"/>
    <w:rsid w:val="001102A3"/>
    <w:rsid w:val="001102B4"/>
    <w:rsid w:val="001102F8"/>
    <w:rsid w:val="0011055F"/>
    <w:rsid w:val="00110929"/>
    <w:rsid w:val="00110D7C"/>
    <w:rsid w:val="00110FB7"/>
    <w:rsid w:val="001111F6"/>
    <w:rsid w:val="001113AF"/>
    <w:rsid w:val="00111509"/>
    <w:rsid w:val="001116D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A92"/>
    <w:rsid w:val="00114D52"/>
    <w:rsid w:val="00114E34"/>
    <w:rsid w:val="00115245"/>
    <w:rsid w:val="00115301"/>
    <w:rsid w:val="00115B50"/>
    <w:rsid w:val="00115CDF"/>
    <w:rsid w:val="0011601D"/>
    <w:rsid w:val="0011603B"/>
    <w:rsid w:val="00116A28"/>
    <w:rsid w:val="00116B62"/>
    <w:rsid w:val="00117016"/>
    <w:rsid w:val="00117338"/>
    <w:rsid w:val="001176FA"/>
    <w:rsid w:val="0011783C"/>
    <w:rsid w:val="00117ABF"/>
    <w:rsid w:val="00117B8D"/>
    <w:rsid w:val="00117C5C"/>
    <w:rsid w:val="0012008F"/>
    <w:rsid w:val="001200D3"/>
    <w:rsid w:val="00120270"/>
    <w:rsid w:val="001202DD"/>
    <w:rsid w:val="001203E1"/>
    <w:rsid w:val="00120B0E"/>
    <w:rsid w:val="00120DD9"/>
    <w:rsid w:val="00120F36"/>
    <w:rsid w:val="0012120E"/>
    <w:rsid w:val="00121985"/>
    <w:rsid w:val="00122046"/>
    <w:rsid w:val="0012227A"/>
    <w:rsid w:val="00122495"/>
    <w:rsid w:val="001224B8"/>
    <w:rsid w:val="001226EA"/>
    <w:rsid w:val="00122CD4"/>
    <w:rsid w:val="001233D7"/>
    <w:rsid w:val="001235A3"/>
    <w:rsid w:val="00123A95"/>
    <w:rsid w:val="00123B0B"/>
    <w:rsid w:val="00123B24"/>
    <w:rsid w:val="00123D15"/>
    <w:rsid w:val="00123DEA"/>
    <w:rsid w:val="00123F44"/>
    <w:rsid w:val="0012400B"/>
    <w:rsid w:val="00124612"/>
    <w:rsid w:val="00124828"/>
    <w:rsid w:val="00125020"/>
    <w:rsid w:val="00125326"/>
    <w:rsid w:val="001253F2"/>
    <w:rsid w:val="00125728"/>
    <w:rsid w:val="00125A57"/>
    <w:rsid w:val="00125ECD"/>
    <w:rsid w:val="00126212"/>
    <w:rsid w:val="001262D4"/>
    <w:rsid w:val="00126570"/>
    <w:rsid w:val="00126574"/>
    <w:rsid w:val="00126CD3"/>
    <w:rsid w:val="00127016"/>
    <w:rsid w:val="001270BB"/>
    <w:rsid w:val="001272E9"/>
    <w:rsid w:val="001275C1"/>
    <w:rsid w:val="001276BD"/>
    <w:rsid w:val="00127AE7"/>
    <w:rsid w:val="00127CC3"/>
    <w:rsid w:val="00127EEA"/>
    <w:rsid w:val="001300D6"/>
    <w:rsid w:val="00130175"/>
    <w:rsid w:val="00130633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AD4"/>
    <w:rsid w:val="00131D4F"/>
    <w:rsid w:val="00131FA9"/>
    <w:rsid w:val="00132371"/>
    <w:rsid w:val="00132A51"/>
    <w:rsid w:val="00132BBE"/>
    <w:rsid w:val="00132BDF"/>
    <w:rsid w:val="00132DFE"/>
    <w:rsid w:val="0013327B"/>
    <w:rsid w:val="0013351E"/>
    <w:rsid w:val="00133521"/>
    <w:rsid w:val="00133782"/>
    <w:rsid w:val="00133B58"/>
    <w:rsid w:val="00133BB0"/>
    <w:rsid w:val="00133DF4"/>
    <w:rsid w:val="00134039"/>
    <w:rsid w:val="001345DE"/>
    <w:rsid w:val="0013491F"/>
    <w:rsid w:val="00134B4C"/>
    <w:rsid w:val="00134E89"/>
    <w:rsid w:val="0013514D"/>
    <w:rsid w:val="001351BB"/>
    <w:rsid w:val="001351F2"/>
    <w:rsid w:val="0013533B"/>
    <w:rsid w:val="00135371"/>
    <w:rsid w:val="001353A3"/>
    <w:rsid w:val="00135699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1A6"/>
    <w:rsid w:val="001412B2"/>
    <w:rsid w:val="0014132D"/>
    <w:rsid w:val="00141403"/>
    <w:rsid w:val="00141617"/>
    <w:rsid w:val="001416BF"/>
    <w:rsid w:val="00141885"/>
    <w:rsid w:val="00141909"/>
    <w:rsid w:val="00141C95"/>
    <w:rsid w:val="00141DA1"/>
    <w:rsid w:val="001422D4"/>
    <w:rsid w:val="001426B9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408C"/>
    <w:rsid w:val="0014416F"/>
    <w:rsid w:val="00144191"/>
    <w:rsid w:val="0014437B"/>
    <w:rsid w:val="001444BD"/>
    <w:rsid w:val="001444CC"/>
    <w:rsid w:val="00144BC5"/>
    <w:rsid w:val="00144CA2"/>
    <w:rsid w:val="00144CC7"/>
    <w:rsid w:val="00144FF6"/>
    <w:rsid w:val="0014503E"/>
    <w:rsid w:val="00145258"/>
    <w:rsid w:val="0014551B"/>
    <w:rsid w:val="00145861"/>
    <w:rsid w:val="0014589D"/>
    <w:rsid w:val="001458C9"/>
    <w:rsid w:val="00145D85"/>
    <w:rsid w:val="00145FE3"/>
    <w:rsid w:val="001461A6"/>
    <w:rsid w:val="00146210"/>
    <w:rsid w:val="00146479"/>
    <w:rsid w:val="00146571"/>
    <w:rsid w:val="0014663A"/>
    <w:rsid w:val="00146C4F"/>
    <w:rsid w:val="00146F14"/>
    <w:rsid w:val="00146F2E"/>
    <w:rsid w:val="001471DE"/>
    <w:rsid w:val="0014721A"/>
    <w:rsid w:val="00147625"/>
    <w:rsid w:val="001478CA"/>
    <w:rsid w:val="00147BA5"/>
    <w:rsid w:val="00147E06"/>
    <w:rsid w:val="001500F3"/>
    <w:rsid w:val="00150131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102A"/>
    <w:rsid w:val="00151198"/>
    <w:rsid w:val="00151723"/>
    <w:rsid w:val="00151F25"/>
    <w:rsid w:val="00151FA8"/>
    <w:rsid w:val="00151FB7"/>
    <w:rsid w:val="0015226B"/>
    <w:rsid w:val="001527EB"/>
    <w:rsid w:val="00152CDD"/>
    <w:rsid w:val="00153377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C3E"/>
    <w:rsid w:val="001600E3"/>
    <w:rsid w:val="00160651"/>
    <w:rsid w:val="00160758"/>
    <w:rsid w:val="00160D4E"/>
    <w:rsid w:val="001610F1"/>
    <w:rsid w:val="001612E3"/>
    <w:rsid w:val="001614E8"/>
    <w:rsid w:val="0016245A"/>
    <w:rsid w:val="00162651"/>
    <w:rsid w:val="00162F3B"/>
    <w:rsid w:val="001633FF"/>
    <w:rsid w:val="00163435"/>
    <w:rsid w:val="0016362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5DD1"/>
    <w:rsid w:val="001664CD"/>
    <w:rsid w:val="001664F3"/>
    <w:rsid w:val="0016650A"/>
    <w:rsid w:val="0016679B"/>
    <w:rsid w:val="00166961"/>
    <w:rsid w:val="00166B42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7EE"/>
    <w:rsid w:val="00171755"/>
    <w:rsid w:val="001726F8"/>
    <w:rsid w:val="00172B91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41"/>
    <w:rsid w:val="00175D76"/>
    <w:rsid w:val="00176397"/>
    <w:rsid w:val="00176575"/>
    <w:rsid w:val="001767C0"/>
    <w:rsid w:val="00176AC6"/>
    <w:rsid w:val="00176C78"/>
    <w:rsid w:val="00176E69"/>
    <w:rsid w:val="0017719B"/>
    <w:rsid w:val="001800B0"/>
    <w:rsid w:val="001803F3"/>
    <w:rsid w:val="00180B2E"/>
    <w:rsid w:val="00180CC9"/>
    <w:rsid w:val="00180CF6"/>
    <w:rsid w:val="00180DB7"/>
    <w:rsid w:val="00180EB0"/>
    <w:rsid w:val="0018139F"/>
    <w:rsid w:val="0018155B"/>
    <w:rsid w:val="00181577"/>
    <w:rsid w:val="00181894"/>
    <w:rsid w:val="00182158"/>
    <w:rsid w:val="00182A1B"/>
    <w:rsid w:val="00182C68"/>
    <w:rsid w:val="00182ECA"/>
    <w:rsid w:val="00183238"/>
    <w:rsid w:val="001838D9"/>
    <w:rsid w:val="00183D2B"/>
    <w:rsid w:val="001840A2"/>
    <w:rsid w:val="00184125"/>
    <w:rsid w:val="0018446C"/>
    <w:rsid w:val="001846F0"/>
    <w:rsid w:val="00184961"/>
    <w:rsid w:val="00184D82"/>
    <w:rsid w:val="00184DAE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87BD6"/>
    <w:rsid w:val="00187CA6"/>
    <w:rsid w:val="00190004"/>
    <w:rsid w:val="001904A3"/>
    <w:rsid w:val="00190D51"/>
    <w:rsid w:val="00190F13"/>
    <w:rsid w:val="00190F21"/>
    <w:rsid w:val="001911CE"/>
    <w:rsid w:val="0019136B"/>
    <w:rsid w:val="0019162B"/>
    <w:rsid w:val="00191839"/>
    <w:rsid w:val="00191892"/>
    <w:rsid w:val="00191928"/>
    <w:rsid w:val="0019194F"/>
    <w:rsid w:val="00191A83"/>
    <w:rsid w:val="00191E42"/>
    <w:rsid w:val="00191F08"/>
    <w:rsid w:val="00192550"/>
    <w:rsid w:val="0019292D"/>
    <w:rsid w:val="00192EBF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E16"/>
    <w:rsid w:val="00195058"/>
    <w:rsid w:val="00195A5C"/>
    <w:rsid w:val="00195C46"/>
    <w:rsid w:val="00195CD4"/>
    <w:rsid w:val="0019605D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7AF"/>
    <w:rsid w:val="001A19BB"/>
    <w:rsid w:val="001A1B8A"/>
    <w:rsid w:val="001A1D56"/>
    <w:rsid w:val="001A1F6C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581"/>
    <w:rsid w:val="001A4A31"/>
    <w:rsid w:val="001A4A62"/>
    <w:rsid w:val="001A4B82"/>
    <w:rsid w:val="001A4DD9"/>
    <w:rsid w:val="001A503E"/>
    <w:rsid w:val="001A518C"/>
    <w:rsid w:val="001A5E49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A7FCE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1C39"/>
    <w:rsid w:val="001B2106"/>
    <w:rsid w:val="001B237E"/>
    <w:rsid w:val="001B23A7"/>
    <w:rsid w:val="001B24C1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89C"/>
    <w:rsid w:val="001C1E44"/>
    <w:rsid w:val="001C201B"/>
    <w:rsid w:val="001C2067"/>
    <w:rsid w:val="001C22A9"/>
    <w:rsid w:val="001C262F"/>
    <w:rsid w:val="001C2710"/>
    <w:rsid w:val="001C2899"/>
    <w:rsid w:val="001C2CA6"/>
    <w:rsid w:val="001C2CCE"/>
    <w:rsid w:val="001C2E1D"/>
    <w:rsid w:val="001C3412"/>
    <w:rsid w:val="001C3979"/>
    <w:rsid w:val="001C3BCF"/>
    <w:rsid w:val="001C3C16"/>
    <w:rsid w:val="001C433C"/>
    <w:rsid w:val="001C45A3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0AD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157"/>
    <w:rsid w:val="001D0425"/>
    <w:rsid w:val="001D0722"/>
    <w:rsid w:val="001D088E"/>
    <w:rsid w:val="001D0EBD"/>
    <w:rsid w:val="001D0FA8"/>
    <w:rsid w:val="001D1165"/>
    <w:rsid w:val="001D14D1"/>
    <w:rsid w:val="001D1BE7"/>
    <w:rsid w:val="001D20CA"/>
    <w:rsid w:val="001D2195"/>
    <w:rsid w:val="001D220C"/>
    <w:rsid w:val="001D237C"/>
    <w:rsid w:val="001D265B"/>
    <w:rsid w:val="001D2D2C"/>
    <w:rsid w:val="001D310D"/>
    <w:rsid w:val="001D3634"/>
    <w:rsid w:val="001D387C"/>
    <w:rsid w:val="001D3ACA"/>
    <w:rsid w:val="001D3B0B"/>
    <w:rsid w:val="001D3DA2"/>
    <w:rsid w:val="001D3FD1"/>
    <w:rsid w:val="001D43E3"/>
    <w:rsid w:val="001D49E9"/>
    <w:rsid w:val="001D4E37"/>
    <w:rsid w:val="001D528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E15"/>
    <w:rsid w:val="001D7106"/>
    <w:rsid w:val="001D78F4"/>
    <w:rsid w:val="001D79D8"/>
    <w:rsid w:val="001D7DFE"/>
    <w:rsid w:val="001E0323"/>
    <w:rsid w:val="001E0476"/>
    <w:rsid w:val="001E09CE"/>
    <w:rsid w:val="001E0BDC"/>
    <w:rsid w:val="001E0D49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523D"/>
    <w:rsid w:val="001E5401"/>
    <w:rsid w:val="001E583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760"/>
    <w:rsid w:val="001E7967"/>
    <w:rsid w:val="001E7ABB"/>
    <w:rsid w:val="001E7C9B"/>
    <w:rsid w:val="001F033E"/>
    <w:rsid w:val="001F0451"/>
    <w:rsid w:val="001F0487"/>
    <w:rsid w:val="001F07F1"/>
    <w:rsid w:val="001F09E1"/>
    <w:rsid w:val="001F0A9F"/>
    <w:rsid w:val="001F0CE8"/>
    <w:rsid w:val="001F1031"/>
    <w:rsid w:val="001F176C"/>
    <w:rsid w:val="001F1858"/>
    <w:rsid w:val="001F18D3"/>
    <w:rsid w:val="001F19D7"/>
    <w:rsid w:val="001F1D51"/>
    <w:rsid w:val="001F1E61"/>
    <w:rsid w:val="001F23F6"/>
    <w:rsid w:val="001F242C"/>
    <w:rsid w:val="001F260E"/>
    <w:rsid w:val="001F2752"/>
    <w:rsid w:val="001F2F54"/>
    <w:rsid w:val="001F2F9D"/>
    <w:rsid w:val="001F31FA"/>
    <w:rsid w:val="001F35A0"/>
    <w:rsid w:val="001F406F"/>
    <w:rsid w:val="001F4243"/>
    <w:rsid w:val="001F475A"/>
    <w:rsid w:val="001F478F"/>
    <w:rsid w:val="001F49DD"/>
    <w:rsid w:val="001F4D25"/>
    <w:rsid w:val="001F4DF9"/>
    <w:rsid w:val="001F5219"/>
    <w:rsid w:val="001F5622"/>
    <w:rsid w:val="001F5B13"/>
    <w:rsid w:val="001F5B8C"/>
    <w:rsid w:val="001F5BEC"/>
    <w:rsid w:val="001F5E8D"/>
    <w:rsid w:val="001F647A"/>
    <w:rsid w:val="001F6550"/>
    <w:rsid w:val="001F6751"/>
    <w:rsid w:val="001F67F3"/>
    <w:rsid w:val="001F68D7"/>
    <w:rsid w:val="001F69FC"/>
    <w:rsid w:val="001F6FE5"/>
    <w:rsid w:val="001F70E2"/>
    <w:rsid w:val="001F74B5"/>
    <w:rsid w:val="001F775E"/>
    <w:rsid w:val="00200383"/>
    <w:rsid w:val="002003D3"/>
    <w:rsid w:val="002007B1"/>
    <w:rsid w:val="00200EB6"/>
    <w:rsid w:val="00200EC9"/>
    <w:rsid w:val="00201076"/>
    <w:rsid w:val="002011EA"/>
    <w:rsid w:val="00201576"/>
    <w:rsid w:val="00201745"/>
    <w:rsid w:val="0020174C"/>
    <w:rsid w:val="002018B9"/>
    <w:rsid w:val="0020195C"/>
    <w:rsid w:val="00201E4E"/>
    <w:rsid w:val="00201FCA"/>
    <w:rsid w:val="002026FD"/>
    <w:rsid w:val="002028CE"/>
    <w:rsid w:val="00202977"/>
    <w:rsid w:val="002029F4"/>
    <w:rsid w:val="00202CF8"/>
    <w:rsid w:val="00202F77"/>
    <w:rsid w:val="00203121"/>
    <w:rsid w:val="002035D2"/>
    <w:rsid w:val="002038C6"/>
    <w:rsid w:val="00203E79"/>
    <w:rsid w:val="00203F5E"/>
    <w:rsid w:val="0020412B"/>
    <w:rsid w:val="00204551"/>
    <w:rsid w:val="0020455E"/>
    <w:rsid w:val="002047AE"/>
    <w:rsid w:val="00204B2F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5D5"/>
    <w:rsid w:val="00206759"/>
    <w:rsid w:val="0020691E"/>
    <w:rsid w:val="00206BBE"/>
    <w:rsid w:val="00206E5F"/>
    <w:rsid w:val="00206E9B"/>
    <w:rsid w:val="00207227"/>
    <w:rsid w:val="00207835"/>
    <w:rsid w:val="00207EAB"/>
    <w:rsid w:val="002103D4"/>
    <w:rsid w:val="00210425"/>
    <w:rsid w:val="002105C4"/>
    <w:rsid w:val="00210BC9"/>
    <w:rsid w:val="00210D86"/>
    <w:rsid w:val="00210F69"/>
    <w:rsid w:val="00211032"/>
    <w:rsid w:val="002110E5"/>
    <w:rsid w:val="002111F9"/>
    <w:rsid w:val="002115E3"/>
    <w:rsid w:val="00211729"/>
    <w:rsid w:val="002119A0"/>
    <w:rsid w:val="00211D17"/>
    <w:rsid w:val="00211DDB"/>
    <w:rsid w:val="0021208A"/>
    <w:rsid w:val="002122C8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E2"/>
    <w:rsid w:val="00217B87"/>
    <w:rsid w:val="0022006D"/>
    <w:rsid w:val="002200FF"/>
    <w:rsid w:val="0022032D"/>
    <w:rsid w:val="002203F8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A0A"/>
    <w:rsid w:val="00221B82"/>
    <w:rsid w:val="00221E43"/>
    <w:rsid w:val="002221D0"/>
    <w:rsid w:val="002224DC"/>
    <w:rsid w:val="00222573"/>
    <w:rsid w:val="00222821"/>
    <w:rsid w:val="00222988"/>
    <w:rsid w:val="00222BD6"/>
    <w:rsid w:val="00222DA2"/>
    <w:rsid w:val="00222DE0"/>
    <w:rsid w:val="00222FA1"/>
    <w:rsid w:val="00223342"/>
    <w:rsid w:val="002234DD"/>
    <w:rsid w:val="00223BE6"/>
    <w:rsid w:val="00223D74"/>
    <w:rsid w:val="0022414B"/>
    <w:rsid w:val="0022427E"/>
    <w:rsid w:val="0022490E"/>
    <w:rsid w:val="00224EFA"/>
    <w:rsid w:val="00224F48"/>
    <w:rsid w:val="00224FE8"/>
    <w:rsid w:val="00225337"/>
    <w:rsid w:val="002255F4"/>
    <w:rsid w:val="0022569F"/>
    <w:rsid w:val="00225709"/>
    <w:rsid w:val="002259CB"/>
    <w:rsid w:val="00225BE8"/>
    <w:rsid w:val="00225EBB"/>
    <w:rsid w:val="00225F9C"/>
    <w:rsid w:val="0022611D"/>
    <w:rsid w:val="0022623A"/>
    <w:rsid w:val="00226322"/>
    <w:rsid w:val="0022651F"/>
    <w:rsid w:val="002267FF"/>
    <w:rsid w:val="00227856"/>
    <w:rsid w:val="00227ACC"/>
    <w:rsid w:val="00227C21"/>
    <w:rsid w:val="00227D87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E3A"/>
    <w:rsid w:val="0023207F"/>
    <w:rsid w:val="00232467"/>
    <w:rsid w:val="002328D1"/>
    <w:rsid w:val="00232C0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4A8F"/>
    <w:rsid w:val="0023511A"/>
    <w:rsid w:val="00235181"/>
    <w:rsid w:val="002351EE"/>
    <w:rsid w:val="002354CD"/>
    <w:rsid w:val="0023569C"/>
    <w:rsid w:val="0023570F"/>
    <w:rsid w:val="00235C65"/>
    <w:rsid w:val="00235FDB"/>
    <w:rsid w:val="002360DB"/>
    <w:rsid w:val="00236161"/>
    <w:rsid w:val="00236453"/>
    <w:rsid w:val="002366B1"/>
    <w:rsid w:val="002367CD"/>
    <w:rsid w:val="002372BD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D5"/>
    <w:rsid w:val="00240E4C"/>
    <w:rsid w:val="00241072"/>
    <w:rsid w:val="00241098"/>
    <w:rsid w:val="00241347"/>
    <w:rsid w:val="00241553"/>
    <w:rsid w:val="00241641"/>
    <w:rsid w:val="0024181D"/>
    <w:rsid w:val="00241C61"/>
    <w:rsid w:val="00242826"/>
    <w:rsid w:val="00242839"/>
    <w:rsid w:val="00242C25"/>
    <w:rsid w:val="00242C9C"/>
    <w:rsid w:val="0024329C"/>
    <w:rsid w:val="00243474"/>
    <w:rsid w:val="00243AD5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84B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537"/>
    <w:rsid w:val="00247964"/>
    <w:rsid w:val="00247B0E"/>
    <w:rsid w:val="00247D03"/>
    <w:rsid w:val="00247D88"/>
    <w:rsid w:val="00247E17"/>
    <w:rsid w:val="00250183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C48"/>
    <w:rsid w:val="00260DF5"/>
    <w:rsid w:val="002613CE"/>
    <w:rsid w:val="00261988"/>
    <w:rsid w:val="00261EB2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590"/>
    <w:rsid w:val="002648B0"/>
    <w:rsid w:val="002648B4"/>
    <w:rsid w:val="002648DD"/>
    <w:rsid w:val="00264AEB"/>
    <w:rsid w:val="00264D1C"/>
    <w:rsid w:val="00264EC7"/>
    <w:rsid w:val="00265685"/>
    <w:rsid w:val="002659AF"/>
    <w:rsid w:val="00265D57"/>
    <w:rsid w:val="00266032"/>
    <w:rsid w:val="00266A8D"/>
    <w:rsid w:val="00266CE3"/>
    <w:rsid w:val="00266D5A"/>
    <w:rsid w:val="0026706D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63"/>
    <w:rsid w:val="002701E5"/>
    <w:rsid w:val="00270214"/>
    <w:rsid w:val="002709BA"/>
    <w:rsid w:val="00270A3C"/>
    <w:rsid w:val="00271167"/>
    <w:rsid w:val="00271231"/>
    <w:rsid w:val="002716F0"/>
    <w:rsid w:val="00271A29"/>
    <w:rsid w:val="00271D17"/>
    <w:rsid w:val="0027200B"/>
    <w:rsid w:val="00272524"/>
    <w:rsid w:val="00272574"/>
    <w:rsid w:val="00272BE0"/>
    <w:rsid w:val="00272C1A"/>
    <w:rsid w:val="00272D41"/>
    <w:rsid w:val="00272DD1"/>
    <w:rsid w:val="00272E0E"/>
    <w:rsid w:val="002732F6"/>
    <w:rsid w:val="00273881"/>
    <w:rsid w:val="00273A03"/>
    <w:rsid w:val="00274745"/>
    <w:rsid w:val="0027487D"/>
    <w:rsid w:val="0027497C"/>
    <w:rsid w:val="00274BDB"/>
    <w:rsid w:val="00274EF9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7209"/>
    <w:rsid w:val="0027736A"/>
    <w:rsid w:val="00277723"/>
    <w:rsid w:val="002778BE"/>
    <w:rsid w:val="00277977"/>
    <w:rsid w:val="00277E86"/>
    <w:rsid w:val="002805A9"/>
    <w:rsid w:val="00280761"/>
    <w:rsid w:val="00280986"/>
    <w:rsid w:val="00280A70"/>
    <w:rsid w:val="00280C80"/>
    <w:rsid w:val="002814C3"/>
    <w:rsid w:val="002815FB"/>
    <w:rsid w:val="002818D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A8E"/>
    <w:rsid w:val="00283DE6"/>
    <w:rsid w:val="0028475F"/>
    <w:rsid w:val="0028525E"/>
    <w:rsid w:val="0028526F"/>
    <w:rsid w:val="002853BE"/>
    <w:rsid w:val="00285522"/>
    <w:rsid w:val="002858DD"/>
    <w:rsid w:val="00285DC0"/>
    <w:rsid w:val="002868B6"/>
    <w:rsid w:val="002869F1"/>
    <w:rsid w:val="00286F9D"/>
    <w:rsid w:val="002875D9"/>
    <w:rsid w:val="00287CD0"/>
    <w:rsid w:val="00287DF3"/>
    <w:rsid w:val="0029009E"/>
    <w:rsid w:val="00290598"/>
    <w:rsid w:val="00290807"/>
    <w:rsid w:val="002909ED"/>
    <w:rsid w:val="00290B39"/>
    <w:rsid w:val="00290E76"/>
    <w:rsid w:val="00290E88"/>
    <w:rsid w:val="002911A8"/>
    <w:rsid w:val="002913A3"/>
    <w:rsid w:val="002919FE"/>
    <w:rsid w:val="00291CDD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55B"/>
    <w:rsid w:val="0029380E"/>
    <w:rsid w:val="00293D9A"/>
    <w:rsid w:val="00293DAC"/>
    <w:rsid w:val="00294116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8EE"/>
    <w:rsid w:val="0029592D"/>
    <w:rsid w:val="002959BD"/>
    <w:rsid w:val="00295A0C"/>
    <w:rsid w:val="00295D5E"/>
    <w:rsid w:val="00296282"/>
    <w:rsid w:val="00296463"/>
    <w:rsid w:val="0029670C"/>
    <w:rsid w:val="00296949"/>
    <w:rsid w:val="002969B5"/>
    <w:rsid w:val="00296B42"/>
    <w:rsid w:val="002973E5"/>
    <w:rsid w:val="00297632"/>
    <w:rsid w:val="00297959"/>
    <w:rsid w:val="00297E28"/>
    <w:rsid w:val="00297E3B"/>
    <w:rsid w:val="002A0451"/>
    <w:rsid w:val="002A0659"/>
    <w:rsid w:val="002A068E"/>
    <w:rsid w:val="002A06EE"/>
    <w:rsid w:val="002A0746"/>
    <w:rsid w:val="002A07FF"/>
    <w:rsid w:val="002A0956"/>
    <w:rsid w:val="002A14E9"/>
    <w:rsid w:val="002A1C0E"/>
    <w:rsid w:val="002A1CAD"/>
    <w:rsid w:val="002A1E85"/>
    <w:rsid w:val="002A1F13"/>
    <w:rsid w:val="002A22FA"/>
    <w:rsid w:val="002A2AE8"/>
    <w:rsid w:val="002A2B04"/>
    <w:rsid w:val="002A2B4E"/>
    <w:rsid w:val="002A2B70"/>
    <w:rsid w:val="002A2DAC"/>
    <w:rsid w:val="002A30EB"/>
    <w:rsid w:val="002A359E"/>
    <w:rsid w:val="002A37D5"/>
    <w:rsid w:val="002A3AFA"/>
    <w:rsid w:val="002A3B91"/>
    <w:rsid w:val="002A4065"/>
    <w:rsid w:val="002A4226"/>
    <w:rsid w:val="002A45AF"/>
    <w:rsid w:val="002A477A"/>
    <w:rsid w:val="002A4A15"/>
    <w:rsid w:val="002A4B75"/>
    <w:rsid w:val="002A5201"/>
    <w:rsid w:val="002A53B3"/>
    <w:rsid w:val="002A580F"/>
    <w:rsid w:val="002A58A0"/>
    <w:rsid w:val="002A59B0"/>
    <w:rsid w:val="002A5A7F"/>
    <w:rsid w:val="002A5E68"/>
    <w:rsid w:val="002A6D5A"/>
    <w:rsid w:val="002A7100"/>
    <w:rsid w:val="002A7764"/>
    <w:rsid w:val="002A7F9B"/>
    <w:rsid w:val="002B060A"/>
    <w:rsid w:val="002B0622"/>
    <w:rsid w:val="002B0823"/>
    <w:rsid w:val="002B08E3"/>
    <w:rsid w:val="002B15C1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3E81"/>
    <w:rsid w:val="002B413E"/>
    <w:rsid w:val="002B422D"/>
    <w:rsid w:val="002B4301"/>
    <w:rsid w:val="002B4CF2"/>
    <w:rsid w:val="002B4F14"/>
    <w:rsid w:val="002B4F2F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F46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875"/>
    <w:rsid w:val="002C1B71"/>
    <w:rsid w:val="002C22AC"/>
    <w:rsid w:val="002C2488"/>
    <w:rsid w:val="002C2600"/>
    <w:rsid w:val="002C2B54"/>
    <w:rsid w:val="002C2CB3"/>
    <w:rsid w:val="002C2E00"/>
    <w:rsid w:val="002C2EAD"/>
    <w:rsid w:val="002C3012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4C75"/>
    <w:rsid w:val="002C50C6"/>
    <w:rsid w:val="002C5413"/>
    <w:rsid w:val="002C5592"/>
    <w:rsid w:val="002C57AA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95D"/>
    <w:rsid w:val="002C798F"/>
    <w:rsid w:val="002C7D74"/>
    <w:rsid w:val="002D03E8"/>
    <w:rsid w:val="002D082E"/>
    <w:rsid w:val="002D0845"/>
    <w:rsid w:val="002D0947"/>
    <w:rsid w:val="002D0B5C"/>
    <w:rsid w:val="002D0C89"/>
    <w:rsid w:val="002D0EC5"/>
    <w:rsid w:val="002D1363"/>
    <w:rsid w:val="002D138E"/>
    <w:rsid w:val="002D1816"/>
    <w:rsid w:val="002D1976"/>
    <w:rsid w:val="002D1ACC"/>
    <w:rsid w:val="002D1D52"/>
    <w:rsid w:val="002D1FDA"/>
    <w:rsid w:val="002D243E"/>
    <w:rsid w:val="002D25E5"/>
    <w:rsid w:val="002D2655"/>
    <w:rsid w:val="002D2B84"/>
    <w:rsid w:val="002D33FE"/>
    <w:rsid w:val="002D37C8"/>
    <w:rsid w:val="002D3E0B"/>
    <w:rsid w:val="002D3E51"/>
    <w:rsid w:val="002D40EF"/>
    <w:rsid w:val="002D4397"/>
    <w:rsid w:val="002D4620"/>
    <w:rsid w:val="002D4BE3"/>
    <w:rsid w:val="002D4C07"/>
    <w:rsid w:val="002D4D4F"/>
    <w:rsid w:val="002D53A8"/>
    <w:rsid w:val="002D5636"/>
    <w:rsid w:val="002D570C"/>
    <w:rsid w:val="002D61A3"/>
    <w:rsid w:val="002D62AC"/>
    <w:rsid w:val="002D669B"/>
    <w:rsid w:val="002D6869"/>
    <w:rsid w:val="002D6900"/>
    <w:rsid w:val="002D6B35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1B9"/>
    <w:rsid w:val="002E23EC"/>
    <w:rsid w:val="002E2A3F"/>
    <w:rsid w:val="002E2AAC"/>
    <w:rsid w:val="002E2C37"/>
    <w:rsid w:val="002E32E6"/>
    <w:rsid w:val="002E3AF4"/>
    <w:rsid w:val="002E3D5C"/>
    <w:rsid w:val="002E4178"/>
    <w:rsid w:val="002E4D40"/>
    <w:rsid w:val="002E5204"/>
    <w:rsid w:val="002E564F"/>
    <w:rsid w:val="002E5878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29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A2A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4CE6"/>
    <w:rsid w:val="002F5136"/>
    <w:rsid w:val="002F540F"/>
    <w:rsid w:val="002F5425"/>
    <w:rsid w:val="002F5924"/>
    <w:rsid w:val="002F5E5A"/>
    <w:rsid w:val="002F6040"/>
    <w:rsid w:val="002F67E6"/>
    <w:rsid w:val="002F6AC0"/>
    <w:rsid w:val="002F6AFB"/>
    <w:rsid w:val="002F6B8E"/>
    <w:rsid w:val="002F6F31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512"/>
    <w:rsid w:val="0030178E"/>
    <w:rsid w:val="00301817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1030D"/>
    <w:rsid w:val="00310389"/>
    <w:rsid w:val="003103B4"/>
    <w:rsid w:val="00310475"/>
    <w:rsid w:val="003106A6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DC3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6877"/>
    <w:rsid w:val="00317157"/>
    <w:rsid w:val="003171C2"/>
    <w:rsid w:val="003174ED"/>
    <w:rsid w:val="00317795"/>
    <w:rsid w:val="003178DD"/>
    <w:rsid w:val="00317A9E"/>
    <w:rsid w:val="00317D0B"/>
    <w:rsid w:val="0032034F"/>
    <w:rsid w:val="00320A90"/>
    <w:rsid w:val="00320B75"/>
    <w:rsid w:val="00320C98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6D"/>
    <w:rsid w:val="00321B3E"/>
    <w:rsid w:val="00321D25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4A6"/>
    <w:rsid w:val="003235DA"/>
    <w:rsid w:val="00323719"/>
    <w:rsid w:val="0032395D"/>
    <w:rsid w:val="00323F0E"/>
    <w:rsid w:val="00324116"/>
    <w:rsid w:val="00324139"/>
    <w:rsid w:val="00324294"/>
    <w:rsid w:val="00324D3B"/>
    <w:rsid w:val="00325274"/>
    <w:rsid w:val="00325507"/>
    <w:rsid w:val="00325534"/>
    <w:rsid w:val="003258F8"/>
    <w:rsid w:val="00325B5C"/>
    <w:rsid w:val="00325CB7"/>
    <w:rsid w:val="003263DB"/>
    <w:rsid w:val="0032671D"/>
    <w:rsid w:val="003269BE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57F"/>
    <w:rsid w:val="00330890"/>
    <w:rsid w:val="00330FBF"/>
    <w:rsid w:val="00331538"/>
    <w:rsid w:val="00331829"/>
    <w:rsid w:val="00331858"/>
    <w:rsid w:val="00331956"/>
    <w:rsid w:val="00331C2D"/>
    <w:rsid w:val="00331CDE"/>
    <w:rsid w:val="00331F99"/>
    <w:rsid w:val="00332480"/>
    <w:rsid w:val="003326C0"/>
    <w:rsid w:val="003328FF"/>
    <w:rsid w:val="00332CD8"/>
    <w:rsid w:val="00332F02"/>
    <w:rsid w:val="00333243"/>
    <w:rsid w:val="003333AB"/>
    <w:rsid w:val="003337BD"/>
    <w:rsid w:val="00333B5A"/>
    <w:rsid w:val="00334946"/>
    <w:rsid w:val="00334C43"/>
    <w:rsid w:val="00334CCA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DED"/>
    <w:rsid w:val="00337F04"/>
    <w:rsid w:val="0034020E"/>
    <w:rsid w:val="0034053E"/>
    <w:rsid w:val="00340950"/>
    <w:rsid w:val="00340B7E"/>
    <w:rsid w:val="003410B4"/>
    <w:rsid w:val="003410FC"/>
    <w:rsid w:val="00341B1E"/>
    <w:rsid w:val="00341D8C"/>
    <w:rsid w:val="00341DE5"/>
    <w:rsid w:val="00341E53"/>
    <w:rsid w:val="00341F0E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6403"/>
    <w:rsid w:val="003467FE"/>
    <w:rsid w:val="00346BCF"/>
    <w:rsid w:val="00346C9B"/>
    <w:rsid w:val="00346CFA"/>
    <w:rsid w:val="00346D0E"/>
    <w:rsid w:val="00346D5A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1FB3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33F"/>
    <w:rsid w:val="00354749"/>
    <w:rsid w:val="00354C21"/>
    <w:rsid w:val="00354E54"/>
    <w:rsid w:val="00354EA6"/>
    <w:rsid w:val="00355159"/>
    <w:rsid w:val="003554D3"/>
    <w:rsid w:val="003554FC"/>
    <w:rsid w:val="00355916"/>
    <w:rsid w:val="00355A3C"/>
    <w:rsid w:val="00355D09"/>
    <w:rsid w:val="00355DA2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D4D"/>
    <w:rsid w:val="00357E21"/>
    <w:rsid w:val="0036021B"/>
    <w:rsid w:val="003605A1"/>
    <w:rsid w:val="00360649"/>
    <w:rsid w:val="0036069B"/>
    <w:rsid w:val="00360772"/>
    <w:rsid w:val="0036095B"/>
    <w:rsid w:val="00360B98"/>
    <w:rsid w:val="00360C79"/>
    <w:rsid w:val="00360D79"/>
    <w:rsid w:val="00360D7A"/>
    <w:rsid w:val="00360E16"/>
    <w:rsid w:val="00361067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71"/>
    <w:rsid w:val="003639EF"/>
    <w:rsid w:val="00364176"/>
    <w:rsid w:val="003643C2"/>
    <w:rsid w:val="003643EB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4E4"/>
    <w:rsid w:val="00367BC5"/>
    <w:rsid w:val="00367FA4"/>
    <w:rsid w:val="00367FE5"/>
    <w:rsid w:val="003700B7"/>
    <w:rsid w:val="003706CF"/>
    <w:rsid w:val="00370A81"/>
    <w:rsid w:val="00370FE9"/>
    <w:rsid w:val="00371079"/>
    <w:rsid w:val="00371313"/>
    <w:rsid w:val="003715A8"/>
    <w:rsid w:val="00371A1A"/>
    <w:rsid w:val="00371A4B"/>
    <w:rsid w:val="00371D16"/>
    <w:rsid w:val="00372395"/>
    <w:rsid w:val="00372478"/>
    <w:rsid w:val="003727F2"/>
    <w:rsid w:val="00372A60"/>
    <w:rsid w:val="00372B3E"/>
    <w:rsid w:val="00372C7B"/>
    <w:rsid w:val="003730D9"/>
    <w:rsid w:val="00373348"/>
    <w:rsid w:val="00373438"/>
    <w:rsid w:val="00373624"/>
    <w:rsid w:val="003737DF"/>
    <w:rsid w:val="00373A31"/>
    <w:rsid w:val="00374875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EDD"/>
    <w:rsid w:val="00377FFD"/>
    <w:rsid w:val="00380153"/>
    <w:rsid w:val="003801A6"/>
    <w:rsid w:val="00380288"/>
    <w:rsid w:val="003807CF"/>
    <w:rsid w:val="0038080E"/>
    <w:rsid w:val="00380826"/>
    <w:rsid w:val="0038086F"/>
    <w:rsid w:val="003808D5"/>
    <w:rsid w:val="00380E71"/>
    <w:rsid w:val="0038118E"/>
    <w:rsid w:val="003811DA"/>
    <w:rsid w:val="003812C5"/>
    <w:rsid w:val="003814A6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B27"/>
    <w:rsid w:val="00383F5D"/>
    <w:rsid w:val="00384048"/>
    <w:rsid w:val="00384437"/>
    <w:rsid w:val="0038470A"/>
    <w:rsid w:val="00384744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10A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0D9A"/>
    <w:rsid w:val="00391174"/>
    <w:rsid w:val="00391200"/>
    <w:rsid w:val="00391699"/>
    <w:rsid w:val="00391BF9"/>
    <w:rsid w:val="0039218F"/>
    <w:rsid w:val="00392C41"/>
    <w:rsid w:val="00393358"/>
    <w:rsid w:val="003933E4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223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28A"/>
    <w:rsid w:val="003A6BE1"/>
    <w:rsid w:val="003A6C6A"/>
    <w:rsid w:val="003A6DEB"/>
    <w:rsid w:val="003A71CA"/>
    <w:rsid w:val="003A7244"/>
    <w:rsid w:val="003A7366"/>
    <w:rsid w:val="003A7426"/>
    <w:rsid w:val="003A787B"/>
    <w:rsid w:val="003A7A57"/>
    <w:rsid w:val="003B0013"/>
    <w:rsid w:val="003B029F"/>
    <w:rsid w:val="003B0657"/>
    <w:rsid w:val="003B0D35"/>
    <w:rsid w:val="003B1143"/>
    <w:rsid w:val="003B11B8"/>
    <w:rsid w:val="003B1C4C"/>
    <w:rsid w:val="003B1FB9"/>
    <w:rsid w:val="003B2317"/>
    <w:rsid w:val="003B26E3"/>
    <w:rsid w:val="003B2803"/>
    <w:rsid w:val="003B2AE3"/>
    <w:rsid w:val="003B33D4"/>
    <w:rsid w:val="003B342C"/>
    <w:rsid w:val="003B3B84"/>
    <w:rsid w:val="003B3BAC"/>
    <w:rsid w:val="003B3F3B"/>
    <w:rsid w:val="003B4028"/>
    <w:rsid w:val="003B405A"/>
    <w:rsid w:val="003B45E9"/>
    <w:rsid w:val="003B4967"/>
    <w:rsid w:val="003B4B89"/>
    <w:rsid w:val="003B4C8B"/>
    <w:rsid w:val="003B4DB1"/>
    <w:rsid w:val="003B4E9A"/>
    <w:rsid w:val="003B4F88"/>
    <w:rsid w:val="003B4F97"/>
    <w:rsid w:val="003B536C"/>
    <w:rsid w:val="003B541F"/>
    <w:rsid w:val="003B542D"/>
    <w:rsid w:val="003B5B6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B7875"/>
    <w:rsid w:val="003C01CB"/>
    <w:rsid w:val="003C05AA"/>
    <w:rsid w:val="003C061B"/>
    <w:rsid w:val="003C0655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E04"/>
    <w:rsid w:val="003C3E9D"/>
    <w:rsid w:val="003C416F"/>
    <w:rsid w:val="003C4300"/>
    <w:rsid w:val="003C466A"/>
    <w:rsid w:val="003C4991"/>
    <w:rsid w:val="003C49D0"/>
    <w:rsid w:val="003C52DF"/>
    <w:rsid w:val="003C5336"/>
    <w:rsid w:val="003C55C8"/>
    <w:rsid w:val="003C5BE0"/>
    <w:rsid w:val="003C5C32"/>
    <w:rsid w:val="003C6015"/>
    <w:rsid w:val="003C65E9"/>
    <w:rsid w:val="003C6813"/>
    <w:rsid w:val="003C6C81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DC5"/>
    <w:rsid w:val="003D0FA8"/>
    <w:rsid w:val="003D10A7"/>
    <w:rsid w:val="003D1152"/>
    <w:rsid w:val="003D1166"/>
    <w:rsid w:val="003D14EE"/>
    <w:rsid w:val="003D1AE7"/>
    <w:rsid w:val="003D1AEE"/>
    <w:rsid w:val="003D1E8B"/>
    <w:rsid w:val="003D20CA"/>
    <w:rsid w:val="003D2636"/>
    <w:rsid w:val="003D2B0B"/>
    <w:rsid w:val="003D2BA7"/>
    <w:rsid w:val="003D2BCF"/>
    <w:rsid w:val="003D2E8A"/>
    <w:rsid w:val="003D3378"/>
    <w:rsid w:val="003D3437"/>
    <w:rsid w:val="003D3B62"/>
    <w:rsid w:val="003D3D82"/>
    <w:rsid w:val="003D3D9B"/>
    <w:rsid w:val="003D40CF"/>
    <w:rsid w:val="003D4117"/>
    <w:rsid w:val="003D4553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656"/>
    <w:rsid w:val="003E095E"/>
    <w:rsid w:val="003E0BDF"/>
    <w:rsid w:val="003E0C42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C81"/>
    <w:rsid w:val="003F1D71"/>
    <w:rsid w:val="003F1E25"/>
    <w:rsid w:val="003F20CC"/>
    <w:rsid w:val="003F2209"/>
    <w:rsid w:val="003F29EB"/>
    <w:rsid w:val="003F2A6C"/>
    <w:rsid w:val="003F2C2D"/>
    <w:rsid w:val="003F2E39"/>
    <w:rsid w:val="003F323D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71B"/>
    <w:rsid w:val="003F589D"/>
    <w:rsid w:val="003F5F75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0E3A"/>
    <w:rsid w:val="004014E1"/>
    <w:rsid w:val="0040150A"/>
    <w:rsid w:val="00401685"/>
    <w:rsid w:val="00401838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C0E"/>
    <w:rsid w:val="00402EC6"/>
    <w:rsid w:val="00403340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8B7"/>
    <w:rsid w:val="00406CCA"/>
    <w:rsid w:val="00406DD1"/>
    <w:rsid w:val="00407122"/>
    <w:rsid w:val="004072B9"/>
    <w:rsid w:val="004074AB"/>
    <w:rsid w:val="004079DE"/>
    <w:rsid w:val="00410205"/>
    <w:rsid w:val="0041028B"/>
    <w:rsid w:val="00410889"/>
    <w:rsid w:val="00410988"/>
    <w:rsid w:val="00410E10"/>
    <w:rsid w:val="00411191"/>
    <w:rsid w:val="00411598"/>
    <w:rsid w:val="00411991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A8B"/>
    <w:rsid w:val="00414C9E"/>
    <w:rsid w:val="00414CC6"/>
    <w:rsid w:val="00414F4A"/>
    <w:rsid w:val="004152EE"/>
    <w:rsid w:val="0041536A"/>
    <w:rsid w:val="004155A1"/>
    <w:rsid w:val="0041566B"/>
    <w:rsid w:val="00415D3F"/>
    <w:rsid w:val="00415EDA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7DA"/>
    <w:rsid w:val="0042084F"/>
    <w:rsid w:val="0042087B"/>
    <w:rsid w:val="00420DFD"/>
    <w:rsid w:val="00420ED5"/>
    <w:rsid w:val="0042104C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25D"/>
    <w:rsid w:val="0042487A"/>
    <w:rsid w:val="00424B21"/>
    <w:rsid w:val="00424EE6"/>
    <w:rsid w:val="0042513E"/>
    <w:rsid w:val="00425253"/>
    <w:rsid w:val="004252EF"/>
    <w:rsid w:val="004253A6"/>
    <w:rsid w:val="0042547D"/>
    <w:rsid w:val="0042549D"/>
    <w:rsid w:val="00425769"/>
    <w:rsid w:val="00425782"/>
    <w:rsid w:val="004258A8"/>
    <w:rsid w:val="00425B11"/>
    <w:rsid w:val="00425D8C"/>
    <w:rsid w:val="00425E32"/>
    <w:rsid w:val="00425FAD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0C0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B91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ADC"/>
    <w:rsid w:val="00435C0D"/>
    <w:rsid w:val="00435F9A"/>
    <w:rsid w:val="00436501"/>
    <w:rsid w:val="0043658D"/>
    <w:rsid w:val="004367BA"/>
    <w:rsid w:val="00436870"/>
    <w:rsid w:val="00436A7E"/>
    <w:rsid w:val="00436B33"/>
    <w:rsid w:val="00436BEA"/>
    <w:rsid w:val="00436D14"/>
    <w:rsid w:val="00436ED8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5F0"/>
    <w:rsid w:val="004436F7"/>
    <w:rsid w:val="0044386F"/>
    <w:rsid w:val="004438CC"/>
    <w:rsid w:val="00443D0F"/>
    <w:rsid w:val="00444035"/>
    <w:rsid w:val="00444136"/>
    <w:rsid w:val="00444226"/>
    <w:rsid w:val="00444A5F"/>
    <w:rsid w:val="00444AB4"/>
    <w:rsid w:val="00444C76"/>
    <w:rsid w:val="004454E5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069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7F2"/>
    <w:rsid w:val="00456ADB"/>
    <w:rsid w:val="00456B09"/>
    <w:rsid w:val="00456FD6"/>
    <w:rsid w:val="00457328"/>
    <w:rsid w:val="00457482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E0"/>
    <w:rsid w:val="00466749"/>
    <w:rsid w:val="004669CF"/>
    <w:rsid w:val="00466A5C"/>
    <w:rsid w:val="004673B8"/>
    <w:rsid w:val="0046756E"/>
    <w:rsid w:val="00467D76"/>
    <w:rsid w:val="00470116"/>
    <w:rsid w:val="004703C2"/>
    <w:rsid w:val="0047047C"/>
    <w:rsid w:val="00470768"/>
    <w:rsid w:val="004709D4"/>
    <w:rsid w:val="004713D1"/>
    <w:rsid w:val="00471676"/>
    <w:rsid w:val="00471989"/>
    <w:rsid w:val="00472148"/>
    <w:rsid w:val="0047252C"/>
    <w:rsid w:val="00472EBC"/>
    <w:rsid w:val="004732EA"/>
    <w:rsid w:val="004738B2"/>
    <w:rsid w:val="004738B9"/>
    <w:rsid w:val="0047399E"/>
    <w:rsid w:val="00473C89"/>
    <w:rsid w:val="004740AA"/>
    <w:rsid w:val="0047426B"/>
    <w:rsid w:val="00474746"/>
    <w:rsid w:val="00474B4A"/>
    <w:rsid w:val="00474D13"/>
    <w:rsid w:val="00474D46"/>
    <w:rsid w:val="00474F76"/>
    <w:rsid w:val="004750BB"/>
    <w:rsid w:val="00475388"/>
    <w:rsid w:val="004754C5"/>
    <w:rsid w:val="004754E9"/>
    <w:rsid w:val="00475C33"/>
    <w:rsid w:val="00475CBE"/>
    <w:rsid w:val="00476372"/>
    <w:rsid w:val="00476BD8"/>
    <w:rsid w:val="00476C1F"/>
    <w:rsid w:val="00476C93"/>
    <w:rsid w:val="00476E34"/>
    <w:rsid w:val="004772A4"/>
    <w:rsid w:val="00477359"/>
    <w:rsid w:val="0047739A"/>
    <w:rsid w:val="00477838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B19"/>
    <w:rsid w:val="00482E91"/>
    <w:rsid w:val="0048311D"/>
    <w:rsid w:val="0048389F"/>
    <w:rsid w:val="00483C4F"/>
    <w:rsid w:val="00483D7C"/>
    <w:rsid w:val="00484059"/>
    <w:rsid w:val="00484092"/>
    <w:rsid w:val="004840EC"/>
    <w:rsid w:val="0048419A"/>
    <w:rsid w:val="00484650"/>
    <w:rsid w:val="004847FC"/>
    <w:rsid w:val="00484FE2"/>
    <w:rsid w:val="00485116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3DB"/>
    <w:rsid w:val="00490409"/>
    <w:rsid w:val="004904A9"/>
    <w:rsid w:val="00490673"/>
    <w:rsid w:val="004907BD"/>
    <w:rsid w:val="00490C3E"/>
    <w:rsid w:val="00491037"/>
    <w:rsid w:val="004911CB"/>
    <w:rsid w:val="00491267"/>
    <w:rsid w:val="00491319"/>
    <w:rsid w:val="004915AC"/>
    <w:rsid w:val="004917B5"/>
    <w:rsid w:val="00491F2B"/>
    <w:rsid w:val="0049224A"/>
    <w:rsid w:val="0049235E"/>
    <w:rsid w:val="00492E5D"/>
    <w:rsid w:val="00492EEB"/>
    <w:rsid w:val="004933AF"/>
    <w:rsid w:val="004934F4"/>
    <w:rsid w:val="00493516"/>
    <w:rsid w:val="0049358C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2E4"/>
    <w:rsid w:val="004953C4"/>
    <w:rsid w:val="004954F9"/>
    <w:rsid w:val="00495918"/>
    <w:rsid w:val="00495DCA"/>
    <w:rsid w:val="00495EB2"/>
    <w:rsid w:val="00495F14"/>
    <w:rsid w:val="00495F42"/>
    <w:rsid w:val="00496245"/>
    <w:rsid w:val="00496CA2"/>
    <w:rsid w:val="0049705C"/>
    <w:rsid w:val="004972E6"/>
    <w:rsid w:val="00497991"/>
    <w:rsid w:val="004A04AB"/>
    <w:rsid w:val="004A055D"/>
    <w:rsid w:val="004A06DF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FE"/>
    <w:rsid w:val="004A25EE"/>
    <w:rsid w:val="004A2B62"/>
    <w:rsid w:val="004A2D57"/>
    <w:rsid w:val="004A3073"/>
    <w:rsid w:val="004A349D"/>
    <w:rsid w:val="004A36E0"/>
    <w:rsid w:val="004A38FD"/>
    <w:rsid w:val="004A3CB5"/>
    <w:rsid w:val="004A410D"/>
    <w:rsid w:val="004A455A"/>
    <w:rsid w:val="004A47B8"/>
    <w:rsid w:val="004A4991"/>
    <w:rsid w:val="004A50FB"/>
    <w:rsid w:val="004A5198"/>
    <w:rsid w:val="004A528D"/>
    <w:rsid w:val="004A5458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05D"/>
    <w:rsid w:val="004A61CB"/>
    <w:rsid w:val="004A66B7"/>
    <w:rsid w:val="004A67AD"/>
    <w:rsid w:val="004A6A96"/>
    <w:rsid w:val="004A6B38"/>
    <w:rsid w:val="004A6BD0"/>
    <w:rsid w:val="004A6D0A"/>
    <w:rsid w:val="004A6FC3"/>
    <w:rsid w:val="004A7221"/>
    <w:rsid w:val="004A7263"/>
    <w:rsid w:val="004A73A4"/>
    <w:rsid w:val="004A76E1"/>
    <w:rsid w:val="004B1093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40E4"/>
    <w:rsid w:val="004B434A"/>
    <w:rsid w:val="004B45D5"/>
    <w:rsid w:val="004B4756"/>
    <w:rsid w:val="004B4B79"/>
    <w:rsid w:val="004B5010"/>
    <w:rsid w:val="004B5D12"/>
    <w:rsid w:val="004B5D8B"/>
    <w:rsid w:val="004B6051"/>
    <w:rsid w:val="004B651C"/>
    <w:rsid w:val="004B6916"/>
    <w:rsid w:val="004B6995"/>
    <w:rsid w:val="004B6D0D"/>
    <w:rsid w:val="004B78D2"/>
    <w:rsid w:val="004B7A28"/>
    <w:rsid w:val="004B7E91"/>
    <w:rsid w:val="004B7FB3"/>
    <w:rsid w:val="004C0066"/>
    <w:rsid w:val="004C0159"/>
    <w:rsid w:val="004C032F"/>
    <w:rsid w:val="004C0F34"/>
    <w:rsid w:val="004C1093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3030"/>
    <w:rsid w:val="004C3153"/>
    <w:rsid w:val="004C32C9"/>
    <w:rsid w:val="004C354D"/>
    <w:rsid w:val="004C37A7"/>
    <w:rsid w:val="004C37B2"/>
    <w:rsid w:val="004C42BD"/>
    <w:rsid w:val="004C42F5"/>
    <w:rsid w:val="004C48F0"/>
    <w:rsid w:val="004C4B2D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4BE"/>
    <w:rsid w:val="004C65C7"/>
    <w:rsid w:val="004C65F1"/>
    <w:rsid w:val="004C6894"/>
    <w:rsid w:val="004C68CB"/>
    <w:rsid w:val="004C73DA"/>
    <w:rsid w:val="004C792A"/>
    <w:rsid w:val="004D020F"/>
    <w:rsid w:val="004D02D4"/>
    <w:rsid w:val="004D065E"/>
    <w:rsid w:val="004D07B4"/>
    <w:rsid w:val="004D0AE4"/>
    <w:rsid w:val="004D0EEA"/>
    <w:rsid w:val="004D106C"/>
    <w:rsid w:val="004D1089"/>
    <w:rsid w:val="004D1146"/>
    <w:rsid w:val="004D185E"/>
    <w:rsid w:val="004D1CC1"/>
    <w:rsid w:val="004D286F"/>
    <w:rsid w:val="004D2892"/>
    <w:rsid w:val="004D296A"/>
    <w:rsid w:val="004D2A12"/>
    <w:rsid w:val="004D2BBB"/>
    <w:rsid w:val="004D32F3"/>
    <w:rsid w:val="004D3476"/>
    <w:rsid w:val="004D350E"/>
    <w:rsid w:val="004D3B63"/>
    <w:rsid w:val="004D3BA1"/>
    <w:rsid w:val="004D3D9D"/>
    <w:rsid w:val="004D4403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D7ED3"/>
    <w:rsid w:val="004E0950"/>
    <w:rsid w:val="004E0C7F"/>
    <w:rsid w:val="004E0DFC"/>
    <w:rsid w:val="004E11F6"/>
    <w:rsid w:val="004E1658"/>
    <w:rsid w:val="004E166E"/>
    <w:rsid w:val="004E1CA8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31F0"/>
    <w:rsid w:val="004E3834"/>
    <w:rsid w:val="004E3B61"/>
    <w:rsid w:val="004E4113"/>
    <w:rsid w:val="004E4679"/>
    <w:rsid w:val="004E56F8"/>
    <w:rsid w:val="004E5B83"/>
    <w:rsid w:val="004E5ECF"/>
    <w:rsid w:val="004E6088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974"/>
    <w:rsid w:val="004F0A5A"/>
    <w:rsid w:val="004F0D15"/>
    <w:rsid w:val="004F0DA4"/>
    <w:rsid w:val="004F0F89"/>
    <w:rsid w:val="004F1123"/>
    <w:rsid w:val="004F1311"/>
    <w:rsid w:val="004F17DE"/>
    <w:rsid w:val="004F18B8"/>
    <w:rsid w:val="004F194D"/>
    <w:rsid w:val="004F1A34"/>
    <w:rsid w:val="004F1BBB"/>
    <w:rsid w:val="004F211C"/>
    <w:rsid w:val="004F24DC"/>
    <w:rsid w:val="004F2770"/>
    <w:rsid w:val="004F28A7"/>
    <w:rsid w:val="004F2D92"/>
    <w:rsid w:val="004F2E22"/>
    <w:rsid w:val="004F33E5"/>
    <w:rsid w:val="004F395A"/>
    <w:rsid w:val="004F39EC"/>
    <w:rsid w:val="004F4024"/>
    <w:rsid w:val="004F4654"/>
    <w:rsid w:val="004F4697"/>
    <w:rsid w:val="004F4A7A"/>
    <w:rsid w:val="004F518B"/>
    <w:rsid w:val="004F527C"/>
    <w:rsid w:val="004F5298"/>
    <w:rsid w:val="004F539B"/>
    <w:rsid w:val="004F562D"/>
    <w:rsid w:val="004F575F"/>
    <w:rsid w:val="004F60F8"/>
    <w:rsid w:val="004F669E"/>
    <w:rsid w:val="004F6D84"/>
    <w:rsid w:val="004F6DE6"/>
    <w:rsid w:val="004F7046"/>
    <w:rsid w:val="004F7427"/>
    <w:rsid w:val="004F753A"/>
    <w:rsid w:val="004F757B"/>
    <w:rsid w:val="004F7821"/>
    <w:rsid w:val="004F79EC"/>
    <w:rsid w:val="004F7C78"/>
    <w:rsid w:val="004F7C94"/>
    <w:rsid w:val="004F7CEF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F3C"/>
    <w:rsid w:val="00505001"/>
    <w:rsid w:val="0050503C"/>
    <w:rsid w:val="005052D2"/>
    <w:rsid w:val="0050534C"/>
    <w:rsid w:val="005056E5"/>
    <w:rsid w:val="00505890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5A"/>
    <w:rsid w:val="0050746B"/>
    <w:rsid w:val="005076CA"/>
    <w:rsid w:val="00507797"/>
    <w:rsid w:val="0051023F"/>
    <w:rsid w:val="00510795"/>
    <w:rsid w:val="005107BD"/>
    <w:rsid w:val="00510CD1"/>
    <w:rsid w:val="00510D8A"/>
    <w:rsid w:val="00510F51"/>
    <w:rsid w:val="00511258"/>
    <w:rsid w:val="0051149B"/>
    <w:rsid w:val="005116E1"/>
    <w:rsid w:val="00511770"/>
    <w:rsid w:val="00511960"/>
    <w:rsid w:val="00511994"/>
    <w:rsid w:val="00511EE9"/>
    <w:rsid w:val="00511FCA"/>
    <w:rsid w:val="00511FCE"/>
    <w:rsid w:val="00512424"/>
    <w:rsid w:val="00512866"/>
    <w:rsid w:val="005129C9"/>
    <w:rsid w:val="00512A59"/>
    <w:rsid w:val="00512AE5"/>
    <w:rsid w:val="00512FDE"/>
    <w:rsid w:val="0051313F"/>
    <w:rsid w:val="005135F6"/>
    <w:rsid w:val="00513773"/>
    <w:rsid w:val="0051393F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D04"/>
    <w:rsid w:val="00515EF9"/>
    <w:rsid w:val="005160CB"/>
    <w:rsid w:val="005160E9"/>
    <w:rsid w:val="005167FF"/>
    <w:rsid w:val="00516879"/>
    <w:rsid w:val="00516944"/>
    <w:rsid w:val="00516E01"/>
    <w:rsid w:val="00516E2D"/>
    <w:rsid w:val="00516F1E"/>
    <w:rsid w:val="00516F35"/>
    <w:rsid w:val="005174E2"/>
    <w:rsid w:val="00517CD1"/>
    <w:rsid w:val="005209B2"/>
    <w:rsid w:val="005209C5"/>
    <w:rsid w:val="00520A0B"/>
    <w:rsid w:val="00520AE8"/>
    <w:rsid w:val="00520B6A"/>
    <w:rsid w:val="00520CE9"/>
    <w:rsid w:val="00520DB5"/>
    <w:rsid w:val="005211A2"/>
    <w:rsid w:val="00521245"/>
    <w:rsid w:val="005212B1"/>
    <w:rsid w:val="00521CCE"/>
    <w:rsid w:val="00521F3E"/>
    <w:rsid w:val="00522315"/>
    <w:rsid w:val="005223D2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DB"/>
    <w:rsid w:val="00527DB9"/>
    <w:rsid w:val="0053006C"/>
    <w:rsid w:val="005309F5"/>
    <w:rsid w:val="00530E26"/>
    <w:rsid w:val="00530F15"/>
    <w:rsid w:val="00531167"/>
    <w:rsid w:val="005312BD"/>
    <w:rsid w:val="00531663"/>
    <w:rsid w:val="00531B00"/>
    <w:rsid w:val="00531D19"/>
    <w:rsid w:val="005323C9"/>
    <w:rsid w:val="005326D5"/>
    <w:rsid w:val="00532AF6"/>
    <w:rsid w:val="00532BDF"/>
    <w:rsid w:val="005331D2"/>
    <w:rsid w:val="005333AD"/>
    <w:rsid w:val="0053345C"/>
    <w:rsid w:val="005334E1"/>
    <w:rsid w:val="005341F7"/>
    <w:rsid w:val="00534362"/>
    <w:rsid w:val="00534E78"/>
    <w:rsid w:val="005352A3"/>
    <w:rsid w:val="005352F1"/>
    <w:rsid w:val="005355A3"/>
    <w:rsid w:val="00535943"/>
    <w:rsid w:val="00535AC2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6FF"/>
    <w:rsid w:val="00537D11"/>
    <w:rsid w:val="00537E3B"/>
    <w:rsid w:val="00537EAF"/>
    <w:rsid w:val="00537F6C"/>
    <w:rsid w:val="00540068"/>
    <w:rsid w:val="00540292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2CC"/>
    <w:rsid w:val="0054340B"/>
    <w:rsid w:val="00543677"/>
    <w:rsid w:val="0054372A"/>
    <w:rsid w:val="005438CF"/>
    <w:rsid w:val="00543B7D"/>
    <w:rsid w:val="00543C2D"/>
    <w:rsid w:val="00543C3B"/>
    <w:rsid w:val="00543EE7"/>
    <w:rsid w:val="00543FC3"/>
    <w:rsid w:val="005442C7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8D3"/>
    <w:rsid w:val="00553C45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9A0"/>
    <w:rsid w:val="00556AC9"/>
    <w:rsid w:val="00556DD2"/>
    <w:rsid w:val="005571EF"/>
    <w:rsid w:val="00557367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21D8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DD0"/>
    <w:rsid w:val="00563E41"/>
    <w:rsid w:val="00563FC5"/>
    <w:rsid w:val="005645FF"/>
    <w:rsid w:val="00564991"/>
    <w:rsid w:val="00564BC9"/>
    <w:rsid w:val="00564C9D"/>
    <w:rsid w:val="00564EFB"/>
    <w:rsid w:val="00564FE1"/>
    <w:rsid w:val="005657F0"/>
    <w:rsid w:val="00565D07"/>
    <w:rsid w:val="00566221"/>
    <w:rsid w:val="00566C49"/>
    <w:rsid w:val="00566CE3"/>
    <w:rsid w:val="00566DC3"/>
    <w:rsid w:val="00566E8C"/>
    <w:rsid w:val="00566EEE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1A86"/>
    <w:rsid w:val="00571CDC"/>
    <w:rsid w:val="00571E10"/>
    <w:rsid w:val="005721C5"/>
    <w:rsid w:val="00572369"/>
    <w:rsid w:val="00572663"/>
    <w:rsid w:val="00572C5B"/>
    <w:rsid w:val="00573395"/>
    <w:rsid w:val="00573A7C"/>
    <w:rsid w:val="00573BC4"/>
    <w:rsid w:val="00573CFC"/>
    <w:rsid w:val="00574034"/>
    <w:rsid w:val="00574F55"/>
    <w:rsid w:val="0057502B"/>
    <w:rsid w:val="00575642"/>
    <w:rsid w:val="005756A8"/>
    <w:rsid w:val="005761C7"/>
    <w:rsid w:val="00576374"/>
    <w:rsid w:val="00576416"/>
    <w:rsid w:val="005767C9"/>
    <w:rsid w:val="00576D54"/>
    <w:rsid w:val="00576E16"/>
    <w:rsid w:val="0057709B"/>
    <w:rsid w:val="005777D0"/>
    <w:rsid w:val="005778F0"/>
    <w:rsid w:val="00577935"/>
    <w:rsid w:val="00577C75"/>
    <w:rsid w:val="00577D01"/>
    <w:rsid w:val="005802DC"/>
    <w:rsid w:val="00580311"/>
    <w:rsid w:val="005804B9"/>
    <w:rsid w:val="005804DB"/>
    <w:rsid w:val="005807D7"/>
    <w:rsid w:val="005808FB"/>
    <w:rsid w:val="00580D8B"/>
    <w:rsid w:val="005813A5"/>
    <w:rsid w:val="00581424"/>
    <w:rsid w:val="0058192F"/>
    <w:rsid w:val="005819B6"/>
    <w:rsid w:val="005822F3"/>
    <w:rsid w:val="0058232E"/>
    <w:rsid w:val="00582692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EE9"/>
    <w:rsid w:val="00584F10"/>
    <w:rsid w:val="00585818"/>
    <w:rsid w:val="00585A8D"/>
    <w:rsid w:val="005860CF"/>
    <w:rsid w:val="005863BB"/>
    <w:rsid w:val="005864D4"/>
    <w:rsid w:val="0058663C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75A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212"/>
    <w:rsid w:val="0059229F"/>
    <w:rsid w:val="005923AB"/>
    <w:rsid w:val="0059379E"/>
    <w:rsid w:val="00593D96"/>
    <w:rsid w:val="00593E34"/>
    <w:rsid w:val="00594099"/>
    <w:rsid w:val="005946DB"/>
    <w:rsid w:val="005948BC"/>
    <w:rsid w:val="00594953"/>
    <w:rsid w:val="00594A68"/>
    <w:rsid w:val="00594C39"/>
    <w:rsid w:val="00594F7B"/>
    <w:rsid w:val="00594F87"/>
    <w:rsid w:val="00595393"/>
    <w:rsid w:val="00595554"/>
    <w:rsid w:val="00595690"/>
    <w:rsid w:val="005957F1"/>
    <w:rsid w:val="005959CF"/>
    <w:rsid w:val="00595A90"/>
    <w:rsid w:val="00595BA9"/>
    <w:rsid w:val="00595CC1"/>
    <w:rsid w:val="00595F0F"/>
    <w:rsid w:val="00595F57"/>
    <w:rsid w:val="0059628F"/>
    <w:rsid w:val="005963CB"/>
    <w:rsid w:val="005967FF"/>
    <w:rsid w:val="0059686C"/>
    <w:rsid w:val="005968C4"/>
    <w:rsid w:val="00596A58"/>
    <w:rsid w:val="00596DFE"/>
    <w:rsid w:val="0059778F"/>
    <w:rsid w:val="00597EA2"/>
    <w:rsid w:val="005A017B"/>
    <w:rsid w:val="005A01CC"/>
    <w:rsid w:val="005A04F4"/>
    <w:rsid w:val="005A059D"/>
    <w:rsid w:val="005A05E8"/>
    <w:rsid w:val="005A0668"/>
    <w:rsid w:val="005A075B"/>
    <w:rsid w:val="005A0867"/>
    <w:rsid w:val="005A0D46"/>
    <w:rsid w:val="005A0D75"/>
    <w:rsid w:val="005A0F56"/>
    <w:rsid w:val="005A1797"/>
    <w:rsid w:val="005A197A"/>
    <w:rsid w:val="005A19B3"/>
    <w:rsid w:val="005A1B61"/>
    <w:rsid w:val="005A1C1C"/>
    <w:rsid w:val="005A1CA8"/>
    <w:rsid w:val="005A1ED6"/>
    <w:rsid w:val="005A22B0"/>
    <w:rsid w:val="005A2461"/>
    <w:rsid w:val="005A24E0"/>
    <w:rsid w:val="005A286A"/>
    <w:rsid w:val="005A2F0F"/>
    <w:rsid w:val="005A3539"/>
    <w:rsid w:val="005A38D1"/>
    <w:rsid w:val="005A397C"/>
    <w:rsid w:val="005A3B00"/>
    <w:rsid w:val="005A4517"/>
    <w:rsid w:val="005A45AC"/>
    <w:rsid w:val="005A47F8"/>
    <w:rsid w:val="005A4A0C"/>
    <w:rsid w:val="005A5132"/>
    <w:rsid w:val="005A515E"/>
    <w:rsid w:val="005A5170"/>
    <w:rsid w:val="005A5664"/>
    <w:rsid w:val="005A5722"/>
    <w:rsid w:val="005A5FD2"/>
    <w:rsid w:val="005A648B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96A"/>
    <w:rsid w:val="005B1093"/>
    <w:rsid w:val="005B1240"/>
    <w:rsid w:val="005B1311"/>
    <w:rsid w:val="005B13A1"/>
    <w:rsid w:val="005B1516"/>
    <w:rsid w:val="005B157C"/>
    <w:rsid w:val="005B15A4"/>
    <w:rsid w:val="005B171A"/>
    <w:rsid w:val="005B1B60"/>
    <w:rsid w:val="005B1E97"/>
    <w:rsid w:val="005B1ED0"/>
    <w:rsid w:val="005B1F2F"/>
    <w:rsid w:val="005B209A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53F"/>
    <w:rsid w:val="005B3731"/>
    <w:rsid w:val="005B46A1"/>
    <w:rsid w:val="005B4DA5"/>
    <w:rsid w:val="005B4F76"/>
    <w:rsid w:val="005B4F96"/>
    <w:rsid w:val="005B543D"/>
    <w:rsid w:val="005B5824"/>
    <w:rsid w:val="005B65B2"/>
    <w:rsid w:val="005B6A3C"/>
    <w:rsid w:val="005B6BCC"/>
    <w:rsid w:val="005B6E49"/>
    <w:rsid w:val="005B7396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1D3C"/>
    <w:rsid w:val="005C20EF"/>
    <w:rsid w:val="005C2267"/>
    <w:rsid w:val="005C2306"/>
    <w:rsid w:val="005C2508"/>
    <w:rsid w:val="005C26A4"/>
    <w:rsid w:val="005C32C9"/>
    <w:rsid w:val="005C3467"/>
    <w:rsid w:val="005C35F1"/>
    <w:rsid w:val="005C3F38"/>
    <w:rsid w:val="005C40D0"/>
    <w:rsid w:val="005C42A5"/>
    <w:rsid w:val="005C43A9"/>
    <w:rsid w:val="005C44BC"/>
    <w:rsid w:val="005C4986"/>
    <w:rsid w:val="005C4DBB"/>
    <w:rsid w:val="005C4E48"/>
    <w:rsid w:val="005C4E5B"/>
    <w:rsid w:val="005C5048"/>
    <w:rsid w:val="005C51FC"/>
    <w:rsid w:val="005C5989"/>
    <w:rsid w:val="005C5ACE"/>
    <w:rsid w:val="005C5E99"/>
    <w:rsid w:val="005C5F89"/>
    <w:rsid w:val="005C62A2"/>
    <w:rsid w:val="005C6694"/>
    <w:rsid w:val="005C66AD"/>
    <w:rsid w:val="005C6B5F"/>
    <w:rsid w:val="005C6BEC"/>
    <w:rsid w:val="005C6C3F"/>
    <w:rsid w:val="005C6E48"/>
    <w:rsid w:val="005C6EC0"/>
    <w:rsid w:val="005C7040"/>
    <w:rsid w:val="005C7482"/>
    <w:rsid w:val="005C7544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45E"/>
    <w:rsid w:val="005D1789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F5"/>
    <w:rsid w:val="005D5324"/>
    <w:rsid w:val="005D53EA"/>
    <w:rsid w:val="005D56A8"/>
    <w:rsid w:val="005D5745"/>
    <w:rsid w:val="005D590A"/>
    <w:rsid w:val="005D5A1B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87F"/>
    <w:rsid w:val="005D7E11"/>
    <w:rsid w:val="005D7F8C"/>
    <w:rsid w:val="005E064A"/>
    <w:rsid w:val="005E08ED"/>
    <w:rsid w:val="005E0FE9"/>
    <w:rsid w:val="005E1326"/>
    <w:rsid w:val="005E146C"/>
    <w:rsid w:val="005E19DD"/>
    <w:rsid w:val="005E2010"/>
    <w:rsid w:val="005E201A"/>
    <w:rsid w:val="005E2194"/>
    <w:rsid w:val="005E2723"/>
    <w:rsid w:val="005E2A4B"/>
    <w:rsid w:val="005E2B16"/>
    <w:rsid w:val="005E2E4E"/>
    <w:rsid w:val="005E2FB8"/>
    <w:rsid w:val="005E3032"/>
    <w:rsid w:val="005E33D2"/>
    <w:rsid w:val="005E38B4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1DC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ADA"/>
    <w:rsid w:val="005F3B57"/>
    <w:rsid w:val="005F3B80"/>
    <w:rsid w:val="005F3D29"/>
    <w:rsid w:val="005F4157"/>
    <w:rsid w:val="005F41DA"/>
    <w:rsid w:val="005F448F"/>
    <w:rsid w:val="005F454E"/>
    <w:rsid w:val="005F4664"/>
    <w:rsid w:val="005F4E88"/>
    <w:rsid w:val="005F5198"/>
    <w:rsid w:val="005F51E3"/>
    <w:rsid w:val="005F54EA"/>
    <w:rsid w:val="005F59CF"/>
    <w:rsid w:val="005F5E36"/>
    <w:rsid w:val="005F5EE7"/>
    <w:rsid w:val="005F5F46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309F"/>
    <w:rsid w:val="00603303"/>
    <w:rsid w:val="0060377A"/>
    <w:rsid w:val="00603E8D"/>
    <w:rsid w:val="0060482D"/>
    <w:rsid w:val="00604A07"/>
    <w:rsid w:val="00604A8F"/>
    <w:rsid w:val="00604D88"/>
    <w:rsid w:val="00605031"/>
    <w:rsid w:val="006050CC"/>
    <w:rsid w:val="0060534F"/>
    <w:rsid w:val="006057D0"/>
    <w:rsid w:val="00605C5A"/>
    <w:rsid w:val="00605CAD"/>
    <w:rsid w:val="00605D85"/>
    <w:rsid w:val="00605DFE"/>
    <w:rsid w:val="00606629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11E6"/>
    <w:rsid w:val="0061173B"/>
    <w:rsid w:val="006117E9"/>
    <w:rsid w:val="00611B95"/>
    <w:rsid w:val="00611BC8"/>
    <w:rsid w:val="00611DFA"/>
    <w:rsid w:val="0061262E"/>
    <w:rsid w:val="006126FF"/>
    <w:rsid w:val="00612A18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38"/>
    <w:rsid w:val="0062005F"/>
    <w:rsid w:val="00620BBC"/>
    <w:rsid w:val="0062106F"/>
    <w:rsid w:val="006219A5"/>
    <w:rsid w:val="00621DF8"/>
    <w:rsid w:val="00621E4A"/>
    <w:rsid w:val="00621E99"/>
    <w:rsid w:val="00621FCA"/>
    <w:rsid w:val="006224A3"/>
    <w:rsid w:val="006224C1"/>
    <w:rsid w:val="006226CF"/>
    <w:rsid w:val="00622766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669"/>
    <w:rsid w:val="0062512C"/>
    <w:rsid w:val="00625320"/>
    <w:rsid w:val="00625B50"/>
    <w:rsid w:val="00625BF9"/>
    <w:rsid w:val="00625E6C"/>
    <w:rsid w:val="00625E7A"/>
    <w:rsid w:val="00625F51"/>
    <w:rsid w:val="00626092"/>
    <w:rsid w:val="00626214"/>
    <w:rsid w:val="00626365"/>
    <w:rsid w:val="006268DB"/>
    <w:rsid w:val="00626920"/>
    <w:rsid w:val="00626C72"/>
    <w:rsid w:val="00626D22"/>
    <w:rsid w:val="0062720E"/>
    <w:rsid w:val="006275DA"/>
    <w:rsid w:val="0062790F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320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05"/>
    <w:rsid w:val="00633C65"/>
    <w:rsid w:val="0063427F"/>
    <w:rsid w:val="00634395"/>
    <w:rsid w:val="006352A0"/>
    <w:rsid w:val="006355E0"/>
    <w:rsid w:val="006359A0"/>
    <w:rsid w:val="00636529"/>
    <w:rsid w:val="006365C5"/>
    <w:rsid w:val="00636FAB"/>
    <w:rsid w:val="00636FBA"/>
    <w:rsid w:val="00637502"/>
    <w:rsid w:val="0063750B"/>
    <w:rsid w:val="00637F00"/>
    <w:rsid w:val="00637F8A"/>
    <w:rsid w:val="00640085"/>
    <w:rsid w:val="00640133"/>
    <w:rsid w:val="006406FF"/>
    <w:rsid w:val="0064077E"/>
    <w:rsid w:val="006407E2"/>
    <w:rsid w:val="00640868"/>
    <w:rsid w:val="0064108F"/>
    <w:rsid w:val="00641D04"/>
    <w:rsid w:val="006420B6"/>
    <w:rsid w:val="0064212C"/>
    <w:rsid w:val="006425FA"/>
    <w:rsid w:val="00642737"/>
    <w:rsid w:val="0064276E"/>
    <w:rsid w:val="006427AB"/>
    <w:rsid w:val="00642947"/>
    <w:rsid w:val="00642B0E"/>
    <w:rsid w:val="00642E66"/>
    <w:rsid w:val="006432F6"/>
    <w:rsid w:val="006436AC"/>
    <w:rsid w:val="00643902"/>
    <w:rsid w:val="00643B24"/>
    <w:rsid w:val="00643C64"/>
    <w:rsid w:val="00643D54"/>
    <w:rsid w:val="00643E5D"/>
    <w:rsid w:val="00643F3C"/>
    <w:rsid w:val="006440D3"/>
    <w:rsid w:val="00644510"/>
    <w:rsid w:val="00644611"/>
    <w:rsid w:val="00644AE0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D22"/>
    <w:rsid w:val="00647ED4"/>
    <w:rsid w:val="00647F76"/>
    <w:rsid w:val="006500CD"/>
    <w:rsid w:val="006500CF"/>
    <w:rsid w:val="006502EA"/>
    <w:rsid w:val="0065038B"/>
    <w:rsid w:val="006507F9"/>
    <w:rsid w:val="0065141D"/>
    <w:rsid w:val="00651528"/>
    <w:rsid w:val="006516E1"/>
    <w:rsid w:val="00652167"/>
    <w:rsid w:val="00652423"/>
    <w:rsid w:val="00652546"/>
    <w:rsid w:val="0065269E"/>
    <w:rsid w:val="006528E5"/>
    <w:rsid w:val="006528F5"/>
    <w:rsid w:val="00652B71"/>
    <w:rsid w:val="00652F56"/>
    <w:rsid w:val="00653090"/>
    <w:rsid w:val="00653578"/>
    <w:rsid w:val="00653596"/>
    <w:rsid w:val="006538E3"/>
    <w:rsid w:val="0065414D"/>
    <w:rsid w:val="006542F3"/>
    <w:rsid w:val="0065438C"/>
    <w:rsid w:val="006544C7"/>
    <w:rsid w:val="006546EC"/>
    <w:rsid w:val="00654CBD"/>
    <w:rsid w:val="00655559"/>
    <w:rsid w:val="0065596E"/>
    <w:rsid w:val="006559D0"/>
    <w:rsid w:val="006559E2"/>
    <w:rsid w:val="00655E09"/>
    <w:rsid w:val="006563EB"/>
    <w:rsid w:val="00656643"/>
    <w:rsid w:val="00656E36"/>
    <w:rsid w:val="006576CA"/>
    <w:rsid w:val="00657A46"/>
    <w:rsid w:val="00657AEE"/>
    <w:rsid w:val="00657EA7"/>
    <w:rsid w:val="006601AC"/>
    <w:rsid w:val="00660265"/>
    <w:rsid w:val="00660445"/>
    <w:rsid w:val="0066051C"/>
    <w:rsid w:val="006609BF"/>
    <w:rsid w:val="00660B41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355D"/>
    <w:rsid w:val="0066487A"/>
    <w:rsid w:val="00664E76"/>
    <w:rsid w:val="00664EF5"/>
    <w:rsid w:val="0066505A"/>
    <w:rsid w:val="006650EE"/>
    <w:rsid w:val="00665373"/>
    <w:rsid w:val="006657EC"/>
    <w:rsid w:val="00665A57"/>
    <w:rsid w:val="00665BA8"/>
    <w:rsid w:val="00665BE1"/>
    <w:rsid w:val="00665C5B"/>
    <w:rsid w:val="00665CE8"/>
    <w:rsid w:val="0066604F"/>
    <w:rsid w:val="00666109"/>
    <w:rsid w:val="006662A7"/>
    <w:rsid w:val="006663C8"/>
    <w:rsid w:val="006663E9"/>
    <w:rsid w:val="006667C5"/>
    <w:rsid w:val="0066686D"/>
    <w:rsid w:val="00667700"/>
    <w:rsid w:val="00667711"/>
    <w:rsid w:val="006678C4"/>
    <w:rsid w:val="00667F10"/>
    <w:rsid w:val="00667FAC"/>
    <w:rsid w:val="00667FBC"/>
    <w:rsid w:val="006700CD"/>
    <w:rsid w:val="00670367"/>
    <w:rsid w:val="006709B2"/>
    <w:rsid w:val="00670B2C"/>
    <w:rsid w:val="00670DC4"/>
    <w:rsid w:val="00671200"/>
    <w:rsid w:val="006718A4"/>
    <w:rsid w:val="00671BB9"/>
    <w:rsid w:val="00672002"/>
    <w:rsid w:val="006726EF"/>
    <w:rsid w:val="00672B6E"/>
    <w:rsid w:val="00672F82"/>
    <w:rsid w:val="00673056"/>
    <w:rsid w:val="00673386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61C"/>
    <w:rsid w:val="00675660"/>
    <w:rsid w:val="0067573D"/>
    <w:rsid w:val="006757D0"/>
    <w:rsid w:val="00675885"/>
    <w:rsid w:val="0067645E"/>
    <w:rsid w:val="006765C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662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B21"/>
    <w:rsid w:val="00682B87"/>
    <w:rsid w:val="00682BDE"/>
    <w:rsid w:val="00682BEE"/>
    <w:rsid w:val="00682EF2"/>
    <w:rsid w:val="00683DC0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5FC9"/>
    <w:rsid w:val="00686EDC"/>
    <w:rsid w:val="0068740B"/>
    <w:rsid w:val="006874CB"/>
    <w:rsid w:val="0068785A"/>
    <w:rsid w:val="00690071"/>
    <w:rsid w:val="006901CE"/>
    <w:rsid w:val="00690783"/>
    <w:rsid w:val="00691189"/>
    <w:rsid w:val="00691198"/>
    <w:rsid w:val="006911DF"/>
    <w:rsid w:val="00691346"/>
    <w:rsid w:val="0069175A"/>
    <w:rsid w:val="006917FC"/>
    <w:rsid w:val="006918CA"/>
    <w:rsid w:val="00691B5F"/>
    <w:rsid w:val="006927A8"/>
    <w:rsid w:val="0069298C"/>
    <w:rsid w:val="00692B8F"/>
    <w:rsid w:val="00692BEF"/>
    <w:rsid w:val="00692D68"/>
    <w:rsid w:val="00692D8D"/>
    <w:rsid w:val="00692E34"/>
    <w:rsid w:val="00692F22"/>
    <w:rsid w:val="006930EC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9C1"/>
    <w:rsid w:val="00696CFD"/>
    <w:rsid w:val="00697009"/>
    <w:rsid w:val="00697F42"/>
    <w:rsid w:val="006A0091"/>
    <w:rsid w:val="006A028E"/>
    <w:rsid w:val="006A02E7"/>
    <w:rsid w:val="006A0547"/>
    <w:rsid w:val="006A05DF"/>
    <w:rsid w:val="006A060E"/>
    <w:rsid w:val="006A0682"/>
    <w:rsid w:val="006A0C33"/>
    <w:rsid w:val="006A0D35"/>
    <w:rsid w:val="006A0EA4"/>
    <w:rsid w:val="006A0F44"/>
    <w:rsid w:val="006A0F61"/>
    <w:rsid w:val="006A11DE"/>
    <w:rsid w:val="006A1748"/>
    <w:rsid w:val="006A188A"/>
    <w:rsid w:val="006A19C1"/>
    <w:rsid w:val="006A1A6B"/>
    <w:rsid w:val="006A1F11"/>
    <w:rsid w:val="006A1FB6"/>
    <w:rsid w:val="006A2062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176"/>
    <w:rsid w:val="006A4252"/>
    <w:rsid w:val="006A4399"/>
    <w:rsid w:val="006A4849"/>
    <w:rsid w:val="006A4B52"/>
    <w:rsid w:val="006A4CA7"/>
    <w:rsid w:val="006A4CAA"/>
    <w:rsid w:val="006A4F29"/>
    <w:rsid w:val="006A4FF6"/>
    <w:rsid w:val="006A5031"/>
    <w:rsid w:val="006A5144"/>
    <w:rsid w:val="006A5182"/>
    <w:rsid w:val="006A5428"/>
    <w:rsid w:val="006A56BA"/>
    <w:rsid w:val="006A5796"/>
    <w:rsid w:val="006A591C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6E05"/>
    <w:rsid w:val="006A6F68"/>
    <w:rsid w:val="006A7078"/>
    <w:rsid w:val="006A7BF6"/>
    <w:rsid w:val="006A7F83"/>
    <w:rsid w:val="006B038A"/>
    <w:rsid w:val="006B0548"/>
    <w:rsid w:val="006B0687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E12"/>
    <w:rsid w:val="006B3015"/>
    <w:rsid w:val="006B3276"/>
    <w:rsid w:val="006B35B3"/>
    <w:rsid w:val="006B3628"/>
    <w:rsid w:val="006B4273"/>
    <w:rsid w:val="006B47B7"/>
    <w:rsid w:val="006B493F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58F"/>
    <w:rsid w:val="006C0E44"/>
    <w:rsid w:val="006C1261"/>
    <w:rsid w:val="006C14C5"/>
    <w:rsid w:val="006C17BF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B73"/>
    <w:rsid w:val="006C4C10"/>
    <w:rsid w:val="006C4CB3"/>
    <w:rsid w:val="006C52FF"/>
    <w:rsid w:val="006C5367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727"/>
    <w:rsid w:val="006C78FA"/>
    <w:rsid w:val="006C794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1CA7"/>
    <w:rsid w:val="006D2034"/>
    <w:rsid w:val="006D21F9"/>
    <w:rsid w:val="006D28A9"/>
    <w:rsid w:val="006D28F8"/>
    <w:rsid w:val="006D29F0"/>
    <w:rsid w:val="006D2B14"/>
    <w:rsid w:val="006D2CD6"/>
    <w:rsid w:val="006D36C0"/>
    <w:rsid w:val="006D3C07"/>
    <w:rsid w:val="006D3C5F"/>
    <w:rsid w:val="006D45AC"/>
    <w:rsid w:val="006D46A7"/>
    <w:rsid w:val="006D4A26"/>
    <w:rsid w:val="006D542F"/>
    <w:rsid w:val="006D5AB9"/>
    <w:rsid w:val="006D5B03"/>
    <w:rsid w:val="006D65C4"/>
    <w:rsid w:val="006D692D"/>
    <w:rsid w:val="006D6A52"/>
    <w:rsid w:val="006D6D0C"/>
    <w:rsid w:val="006D7223"/>
    <w:rsid w:val="006D7433"/>
    <w:rsid w:val="006D759A"/>
    <w:rsid w:val="006D7B17"/>
    <w:rsid w:val="006D7F14"/>
    <w:rsid w:val="006D7F3D"/>
    <w:rsid w:val="006E06B1"/>
    <w:rsid w:val="006E0A0A"/>
    <w:rsid w:val="006E0B4A"/>
    <w:rsid w:val="006E0C02"/>
    <w:rsid w:val="006E0F35"/>
    <w:rsid w:val="006E0F77"/>
    <w:rsid w:val="006E1995"/>
    <w:rsid w:val="006E1A1D"/>
    <w:rsid w:val="006E1D50"/>
    <w:rsid w:val="006E1FA7"/>
    <w:rsid w:val="006E26BF"/>
    <w:rsid w:val="006E29A4"/>
    <w:rsid w:val="006E2A3A"/>
    <w:rsid w:val="006E3073"/>
    <w:rsid w:val="006E31A4"/>
    <w:rsid w:val="006E31DC"/>
    <w:rsid w:val="006E3562"/>
    <w:rsid w:val="006E3878"/>
    <w:rsid w:val="006E414B"/>
    <w:rsid w:val="006E4806"/>
    <w:rsid w:val="006E482F"/>
    <w:rsid w:val="006E48B6"/>
    <w:rsid w:val="006E4B28"/>
    <w:rsid w:val="006E4B40"/>
    <w:rsid w:val="006E4D2B"/>
    <w:rsid w:val="006E4E29"/>
    <w:rsid w:val="006E51D0"/>
    <w:rsid w:val="006E54CF"/>
    <w:rsid w:val="006E5992"/>
    <w:rsid w:val="006E59D8"/>
    <w:rsid w:val="006E5FDE"/>
    <w:rsid w:val="006E619F"/>
    <w:rsid w:val="006E63BA"/>
    <w:rsid w:val="006E6604"/>
    <w:rsid w:val="006E665A"/>
    <w:rsid w:val="006E6B05"/>
    <w:rsid w:val="006E6CE9"/>
    <w:rsid w:val="006E6F4D"/>
    <w:rsid w:val="006E7086"/>
    <w:rsid w:val="006E7139"/>
    <w:rsid w:val="006E727D"/>
    <w:rsid w:val="006E77C7"/>
    <w:rsid w:val="006E7EA2"/>
    <w:rsid w:val="006F0852"/>
    <w:rsid w:val="006F0E8E"/>
    <w:rsid w:val="006F1389"/>
    <w:rsid w:val="006F13C7"/>
    <w:rsid w:val="006F19FA"/>
    <w:rsid w:val="006F1E59"/>
    <w:rsid w:val="006F1EF3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328"/>
    <w:rsid w:val="006F476C"/>
    <w:rsid w:val="006F47EF"/>
    <w:rsid w:val="006F4A1D"/>
    <w:rsid w:val="006F4D41"/>
    <w:rsid w:val="006F4F79"/>
    <w:rsid w:val="006F52E9"/>
    <w:rsid w:val="006F536F"/>
    <w:rsid w:val="006F5654"/>
    <w:rsid w:val="006F59FF"/>
    <w:rsid w:val="006F5C1B"/>
    <w:rsid w:val="006F6B9B"/>
    <w:rsid w:val="006F6CA2"/>
    <w:rsid w:val="006F6F48"/>
    <w:rsid w:val="006F6FF3"/>
    <w:rsid w:val="006F71E8"/>
    <w:rsid w:val="006F74EE"/>
    <w:rsid w:val="006F751D"/>
    <w:rsid w:val="006F79A3"/>
    <w:rsid w:val="006F79D2"/>
    <w:rsid w:val="006F7DC4"/>
    <w:rsid w:val="006F7E9B"/>
    <w:rsid w:val="007006A4"/>
    <w:rsid w:val="0070083F"/>
    <w:rsid w:val="007008B0"/>
    <w:rsid w:val="00700AA2"/>
    <w:rsid w:val="00701218"/>
    <w:rsid w:val="00701278"/>
    <w:rsid w:val="0070191E"/>
    <w:rsid w:val="00701E04"/>
    <w:rsid w:val="00702156"/>
    <w:rsid w:val="007027E8"/>
    <w:rsid w:val="0070298D"/>
    <w:rsid w:val="00702B13"/>
    <w:rsid w:val="00702E0B"/>
    <w:rsid w:val="00703033"/>
    <w:rsid w:val="00703120"/>
    <w:rsid w:val="007034D7"/>
    <w:rsid w:val="007039DB"/>
    <w:rsid w:val="00703E1F"/>
    <w:rsid w:val="007042E7"/>
    <w:rsid w:val="0070500C"/>
    <w:rsid w:val="0070504F"/>
    <w:rsid w:val="007054BB"/>
    <w:rsid w:val="00705595"/>
    <w:rsid w:val="00705A57"/>
    <w:rsid w:val="00705AE8"/>
    <w:rsid w:val="00705CF3"/>
    <w:rsid w:val="0070615E"/>
    <w:rsid w:val="00706198"/>
    <w:rsid w:val="00706544"/>
    <w:rsid w:val="007067A5"/>
    <w:rsid w:val="00707015"/>
    <w:rsid w:val="007070EA"/>
    <w:rsid w:val="0070710C"/>
    <w:rsid w:val="0070729A"/>
    <w:rsid w:val="0070760B"/>
    <w:rsid w:val="00707D0D"/>
    <w:rsid w:val="00707FCA"/>
    <w:rsid w:val="007100ED"/>
    <w:rsid w:val="00710AFB"/>
    <w:rsid w:val="00710C71"/>
    <w:rsid w:val="00711213"/>
    <w:rsid w:val="0071141E"/>
    <w:rsid w:val="007115FE"/>
    <w:rsid w:val="007118CA"/>
    <w:rsid w:val="00711D82"/>
    <w:rsid w:val="00711FED"/>
    <w:rsid w:val="007123C0"/>
    <w:rsid w:val="007126A7"/>
    <w:rsid w:val="0071271C"/>
    <w:rsid w:val="00712A2E"/>
    <w:rsid w:val="00712B2E"/>
    <w:rsid w:val="00712F31"/>
    <w:rsid w:val="007131D0"/>
    <w:rsid w:val="00713322"/>
    <w:rsid w:val="0071337D"/>
    <w:rsid w:val="00713B1B"/>
    <w:rsid w:val="00713D09"/>
    <w:rsid w:val="00714466"/>
    <w:rsid w:val="007147E7"/>
    <w:rsid w:val="007148A0"/>
    <w:rsid w:val="00714945"/>
    <w:rsid w:val="007149E5"/>
    <w:rsid w:val="00714AF2"/>
    <w:rsid w:val="00714DDF"/>
    <w:rsid w:val="00714EF4"/>
    <w:rsid w:val="007154FF"/>
    <w:rsid w:val="007155F6"/>
    <w:rsid w:val="00715713"/>
    <w:rsid w:val="00715BB8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EED"/>
    <w:rsid w:val="007201AE"/>
    <w:rsid w:val="00720512"/>
    <w:rsid w:val="00720812"/>
    <w:rsid w:val="00720DCF"/>
    <w:rsid w:val="00720ED6"/>
    <w:rsid w:val="00721249"/>
    <w:rsid w:val="007218E3"/>
    <w:rsid w:val="00721A82"/>
    <w:rsid w:val="00721B5B"/>
    <w:rsid w:val="00721D3E"/>
    <w:rsid w:val="00721D82"/>
    <w:rsid w:val="00721EB9"/>
    <w:rsid w:val="00722603"/>
    <w:rsid w:val="007226AB"/>
    <w:rsid w:val="007229C4"/>
    <w:rsid w:val="00722F48"/>
    <w:rsid w:val="00723270"/>
    <w:rsid w:val="00723943"/>
    <w:rsid w:val="00723D26"/>
    <w:rsid w:val="007244E5"/>
    <w:rsid w:val="00724CA0"/>
    <w:rsid w:val="00724E3A"/>
    <w:rsid w:val="00725146"/>
    <w:rsid w:val="00725167"/>
    <w:rsid w:val="007252AD"/>
    <w:rsid w:val="007258C4"/>
    <w:rsid w:val="007259E6"/>
    <w:rsid w:val="00725A6C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3DC"/>
    <w:rsid w:val="00730573"/>
    <w:rsid w:val="0073091D"/>
    <w:rsid w:val="00730CB0"/>
    <w:rsid w:val="00730D02"/>
    <w:rsid w:val="00730FD8"/>
    <w:rsid w:val="0073126F"/>
    <w:rsid w:val="0073146E"/>
    <w:rsid w:val="007317F8"/>
    <w:rsid w:val="00731B9D"/>
    <w:rsid w:val="00731DA9"/>
    <w:rsid w:val="00731F87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BD1"/>
    <w:rsid w:val="00734C92"/>
    <w:rsid w:val="00734E79"/>
    <w:rsid w:val="007353D2"/>
    <w:rsid w:val="00735421"/>
    <w:rsid w:val="007355AE"/>
    <w:rsid w:val="00735ED6"/>
    <w:rsid w:val="007362E6"/>
    <w:rsid w:val="007366A8"/>
    <w:rsid w:val="007366BE"/>
    <w:rsid w:val="00736715"/>
    <w:rsid w:val="0073687D"/>
    <w:rsid w:val="00736894"/>
    <w:rsid w:val="00736980"/>
    <w:rsid w:val="00736C7D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1314"/>
    <w:rsid w:val="0074145C"/>
    <w:rsid w:val="00741474"/>
    <w:rsid w:val="007418BF"/>
    <w:rsid w:val="007418CA"/>
    <w:rsid w:val="0074195D"/>
    <w:rsid w:val="007419F7"/>
    <w:rsid w:val="00741ADA"/>
    <w:rsid w:val="00741E91"/>
    <w:rsid w:val="0074242F"/>
    <w:rsid w:val="00742682"/>
    <w:rsid w:val="00742A2C"/>
    <w:rsid w:val="00742A93"/>
    <w:rsid w:val="00742C78"/>
    <w:rsid w:val="00742E38"/>
    <w:rsid w:val="00743278"/>
    <w:rsid w:val="00743346"/>
    <w:rsid w:val="00743444"/>
    <w:rsid w:val="0074373A"/>
    <w:rsid w:val="00743B44"/>
    <w:rsid w:val="00744114"/>
    <w:rsid w:val="00744E13"/>
    <w:rsid w:val="00744F15"/>
    <w:rsid w:val="0074503B"/>
    <w:rsid w:val="007451F1"/>
    <w:rsid w:val="0074550A"/>
    <w:rsid w:val="007458CD"/>
    <w:rsid w:val="00745A20"/>
    <w:rsid w:val="00745FD6"/>
    <w:rsid w:val="00746019"/>
    <w:rsid w:val="00746103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51D"/>
    <w:rsid w:val="00750A83"/>
    <w:rsid w:val="00750B59"/>
    <w:rsid w:val="00750BC6"/>
    <w:rsid w:val="00750F9F"/>
    <w:rsid w:val="0075131E"/>
    <w:rsid w:val="00751775"/>
    <w:rsid w:val="007517B6"/>
    <w:rsid w:val="007519ED"/>
    <w:rsid w:val="00751A4C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B31"/>
    <w:rsid w:val="00753DAB"/>
    <w:rsid w:val="00753E19"/>
    <w:rsid w:val="0075410E"/>
    <w:rsid w:val="007545F6"/>
    <w:rsid w:val="0075472B"/>
    <w:rsid w:val="00754970"/>
    <w:rsid w:val="00754992"/>
    <w:rsid w:val="00754C1F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71E"/>
    <w:rsid w:val="007568F9"/>
    <w:rsid w:val="007569CD"/>
    <w:rsid w:val="007569E8"/>
    <w:rsid w:val="0075721F"/>
    <w:rsid w:val="00757369"/>
    <w:rsid w:val="00757981"/>
    <w:rsid w:val="00757A98"/>
    <w:rsid w:val="00757EFE"/>
    <w:rsid w:val="00757FC0"/>
    <w:rsid w:val="00760095"/>
    <w:rsid w:val="0076071A"/>
    <w:rsid w:val="0076079C"/>
    <w:rsid w:val="00761660"/>
    <w:rsid w:val="007618A5"/>
    <w:rsid w:val="00761A90"/>
    <w:rsid w:val="00761E26"/>
    <w:rsid w:val="0076204F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750"/>
    <w:rsid w:val="00764791"/>
    <w:rsid w:val="00764CDD"/>
    <w:rsid w:val="00764F64"/>
    <w:rsid w:val="007658A4"/>
    <w:rsid w:val="0076625F"/>
    <w:rsid w:val="00766694"/>
    <w:rsid w:val="007669EE"/>
    <w:rsid w:val="0076736B"/>
    <w:rsid w:val="00767952"/>
    <w:rsid w:val="00767B6E"/>
    <w:rsid w:val="00767D04"/>
    <w:rsid w:val="007701FC"/>
    <w:rsid w:val="0077028A"/>
    <w:rsid w:val="007703FD"/>
    <w:rsid w:val="007704CE"/>
    <w:rsid w:val="00770634"/>
    <w:rsid w:val="00770F82"/>
    <w:rsid w:val="007713E2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62E"/>
    <w:rsid w:val="00773838"/>
    <w:rsid w:val="00773AAE"/>
    <w:rsid w:val="00773C1E"/>
    <w:rsid w:val="0077410B"/>
    <w:rsid w:val="00774117"/>
    <w:rsid w:val="007741C5"/>
    <w:rsid w:val="007743AF"/>
    <w:rsid w:val="00774764"/>
    <w:rsid w:val="00774CE4"/>
    <w:rsid w:val="0077591E"/>
    <w:rsid w:val="00775C6E"/>
    <w:rsid w:val="00775D29"/>
    <w:rsid w:val="007760DC"/>
    <w:rsid w:val="007761CD"/>
    <w:rsid w:val="00776241"/>
    <w:rsid w:val="007764D0"/>
    <w:rsid w:val="00776744"/>
    <w:rsid w:val="007768AE"/>
    <w:rsid w:val="00776984"/>
    <w:rsid w:val="00776B8D"/>
    <w:rsid w:val="00776BEA"/>
    <w:rsid w:val="00776D50"/>
    <w:rsid w:val="00776E36"/>
    <w:rsid w:val="007773E4"/>
    <w:rsid w:val="0077798E"/>
    <w:rsid w:val="00777C13"/>
    <w:rsid w:val="00777C66"/>
    <w:rsid w:val="00777E80"/>
    <w:rsid w:val="0078045D"/>
    <w:rsid w:val="00780474"/>
    <w:rsid w:val="00780AC9"/>
    <w:rsid w:val="00780B84"/>
    <w:rsid w:val="00780BE9"/>
    <w:rsid w:val="00780DC4"/>
    <w:rsid w:val="00780E70"/>
    <w:rsid w:val="00780F80"/>
    <w:rsid w:val="00780FED"/>
    <w:rsid w:val="00781629"/>
    <w:rsid w:val="00781706"/>
    <w:rsid w:val="00781D44"/>
    <w:rsid w:val="00781D57"/>
    <w:rsid w:val="00782200"/>
    <w:rsid w:val="00782B95"/>
    <w:rsid w:val="00782CF3"/>
    <w:rsid w:val="007837AE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D9A"/>
    <w:rsid w:val="0078710D"/>
    <w:rsid w:val="007878B3"/>
    <w:rsid w:val="007905C9"/>
    <w:rsid w:val="007905CB"/>
    <w:rsid w:val="00790A05"/>
    <w:rsid w:val="00790A12"/>
    <w:rsid w:val="00790ADE"/>
    <w:rsid w:val="00790D70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6BB"/>
    <w:rsid w:val="007928AD"/>
    <w:rsid w:val="00792C93"/>
    <w:rsid w:val="00792D90"/>
    <w:rsid w:val="00792E4F"/>
    <w:rsid w:val="007933B4"/>
    <w:rsid w:val="00793C90"/>
    <w:rsid w:val="00793CF8"/>
    <w:rsid w:val="00793D09"/>
    <w:rsid w:val="00794043"/>
    <w:rsid w:val="00794553"/>
    <w:rsid w:val="007948FF"/>
    <w:rsid w:val="00794E87"/>
    <w:rsid w:val="00794F7B"/>
    <w:rsid w:val="007951ED"/>
    <w:rsid w:val="0079584F"/>
    <w:rsid w:val="00795BF6"/>
    <w:rsid w:val="00795F63"/>
    <w:rsid w:val="0079600F"/>
    <w:rsid w:val="00796304"/>
    <w:rsid w:val="007968BC"/>
    <w:rsid w:val="00796E53"/>
    <w:rsid w:val="00796FC4"/>
    <w:rsid w:val="00797307"/>
    <w:rsid w:val="00797751"/>
    <w:rsid w:val="0079783F"/>
    <w:rsid w:val="007979F2"/>
    <w:rsid w:val="00797DD8"/>
    <w:rsid w:val="00797E07"/>
    <w:rsid w:val="007A03C6"/>
    <w:rsid w:val="007A0C7B"/>
    <w:rsid w:val="007A0CD6"/>
    <w:rsid w:val="007A0FF0"/>
    <w:rsid w:val="007A2318"/>
    <w:rsid w:val="007A2377"/>
    <w:rsid w:val="007A2595"/>
    <w:rsid w:val="007A29B9"/>
    <w:rsid w:val="007A30B1"/>
    <w:rsid w:val="007A31A4"/>
    <w:rsid w:val="007A340B"/>
    <w:rsid w:val="007A3653"/>
    <w:rsid w:val="007A38A8"/>
    <w:rsid w:val="007A3961"/>
    <w:rsid w:val="007A39D6"/>
    <w:rsid w:val="007A39E1"/>
    <w:rsid w:val="007A3A26"/>
    <w:rsid w:val="007A3D8E"/>
    <w:rsid w:val="007A3E21"/>
    <w:rsid w:val="007A3EAE"/>
    <w:rsid w:val="007A3FED"/>
    <w:rsid w:val="007A419A"/>
    <w:rsid w:val="007A4BF6"/>
    <w:rsid w:val="007A55F6"/>
    <w:rsid w:val="007A59A5"/>
    <w:rsid w:val="007A5B04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7EB"/>
    <w:rsid w:val="007A78BB"/>
    <w:rsid w:val="007A7A60"/>
    <w:rsid w:val="007A7D00"/>
    <w:rsid w:val="007A7E29"/>
    <w:rsid w:val="007B01B4"/>
    <w:rsid w:val="007B0445"/>
    <w:rsid w:val="007B072F"/>
    <w:rsid w:val="007B0B81"/>
    <w:rsid w:val="007B0C43"/>
    <w:rsid w:val="007B0F6D"/>
    <w:rsid w:val="007B1429"/>
    <w:rsid w:val="007B16B0"/>
    <w:rsid w:val="007B1D15"/>
    <w:rsid w:val="007B1DF7"/>
    <w:rsid w:val="007B1F2C"/>
    <w:rsid w:val="007B2022"/>
    <w:rsid w:val="007B22D3"/>
    <w:rsid w:val="007B25A7"/>
    <w:rsid w:val="007B25E5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CE6"/>
    <w:rsid w:val="007B5D2D"/>
    <w:rsid w:val="007B62DC"/>
    <w:rsid w:val="007B64A5"/>
    <w:rsid w:val="007B6F6D"/>
    <w:rsid w:val="007B7045"/>
    <w:rsid w:val="007B73AA"/>
    <w:rsid w:val="007B7410"/>
    <w:rsid w:val="007B7444"/>
    <w:rsid w:val="007B7486"/>
    <w:rsid w:val="007B77A6"/>
    <w:rsid w:val="007B7B26"/>
    <w:rsid w:val="007B7C91"/>
    <w:rsid w:val="007B7FD3"/>
    <w:rsid w:val="007C0107"/>
    <w:rsid w:val="007C0151"/>
    <w:rsid w:val="007C03C4"/>
    <w:rsid w:val="007C0D05"/>
    <w:rsid w:val="007C151B"/>
    <w:rsid w:val="007C207E"/>
    <w:rsid w:val="007C2283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35"/>
    <w:rsid w:val="007C4A86"/>
    <w:rsid w:val="007C507C"/>
    <w:rsid w:val="007C50B2"/>
    <w:rsid w:val="007C52DB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0F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206B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809"/>
    <w:rsid w:val="007D39A7"/>
    <w:rsid w:val="007D39C5"/>
    <w:rsid w:val="007D3E36"/>
    <w:rsid w:val="007D3FAC"/>
    <w:rsid w:val="007D40B2"/>
    <w:rsid w:val="007D432C"/>
    <w:rsid w:val="007D45DF"/>
    <w:rsid w:val="007D45E4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D7BE8"/>
    <w:rsid w:val="007D7DE4"/>
    <w:rsid w:val="007E017A"/>
    <w:rsid w:val="007E063F"/>
    <w:rsid w:val="007E095D"/>
    <w:rsid w:val="007E0B48"/>
    <w:rsid w:val="007E0CF4"/>
    <w:rsid w:val="007E1129"/>
    <w:rsid w:val="007E16C8"/>
    <w:rsid w:val="007E177D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786"/>
    <w:rsid w:val="007E2A9B"/>
    <w:rsid w:val="007E2B73"/>
    <w:rsid w:val="007E2FF4"/>
    <w:rsid w:val="007E3252"/>
    <w:rsid w:val="007E3279"/>
    <w:rsid w:val="007E33AC"/>
    <w:rsid w:val="007E36AA"/>
    <w:rsid w:val="007E3A95"/>
    <w:rsid w:val="007E3CBD"/>
    <w:rsid w:val="007E3DA5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C7"/>
    <w:rsid w:val="007E6AFE"/>
    <w:rsid w:val="007E6E01"/>
    <w:rsid w:val="007E7835"/>
    <w:rsid w:val="007E7C64"/>
    <w:rsid w:val="007E7F86"/>
    <w:rsid w:val="007E7FA8"/>
    <w:rsid w:val="007F0115"/>
    <w:rsid w:val="007F01AE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439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921"/>
    <w:rsid w:val="00801B05"/>
    <w:rsid w:val="00801BB5"/>
    <w:rsid w:val="00801CAD"/>
    <w:rsid w:val="00802B49"/>
    <w:rsid w:val="00802CD6"/>
    <w:rsid w:val="00802DB8"/>
    <w:rsid w:val="00802F6E"/>
    <w:rsid w:val="00803038"/>
    <w:rsid w:val="00803403"/>
    <w:rsid w:val="00803824"/>
    <w:rsid w:val="00803C2C"/>
    <w:rsid w:val="00803E20"/>
    <w:rsid w:val="008041B2"/>
    <w:rsid w:val="008041E0"/>
    <w:rsid w:val="00804661"/>
    <w:rsid w:val="00804996"/>
    <w:rsid w:val="008049D9"/>
    <w:rsid w:val="00804D5F"/>
    <w:rsid w:val="0080515D"/>
    <w:rsid w:val="00805239"/>
    <w:rsid w:val="008052B1"/>
    <w:rsid w:val="008054E2"/>
    <w:rsid w:val="00805587"/>
    <w:rsid w:val="00805B0D"/>
    <w:rsid w:val="00805C9A"/>
    <w:rsid w:val="00805DBC"/>
    <w:rsid w:val="00806332"/>
    <w:rsid w:val="00806495"/>
    <w:rsid w:val="008069A5"/>
    <w:rsid w:val="00806D53"/>
    <w:rsid w:val="00806F4D"/>
    <w:rsid w:val="00807312"/>
    <w:rsid w:val="008075D2"/>
    <w:rsid w:val="0080760E"/>
    <w:rsid w:val="00807780"/>
    <w:rsid w:val="008078DC"/>
    <w:rsid w:val="00807DB1"/>
    <w:rsid w:val="00807E78"/>
    <w:rsid w:val="00810996"/>
    <w:rsid w:val="00810A9C"/>
    <w:rsid w:val="00810AF4"/>
    <w:rsid w:val="0081184C"/>
    <w:rsid w:val="008118F7"/>
    <w:rsid w:val="00811A61"/>
    <w:rsid w:val="00811B1C"/>
    <w:rsid w:val="00811EBF"/>
    <w:rsid w:val="00811FCC"/>
    <w:rsid w:val="00812063"/>
    <w:rsid w:val="008121AA"/>
    <w:rsid w:val="00812364"/>
    <w:rsid w:val="00812B80"/>
    <w:rsid w:val="008131A8"/>
    <w:rsid w:val="00813270"/>
    <w:rsid w:val="008133CC"/>
    <w:rsid w:val="008134D6"/>
    <w:rsid w:val="008137E0"/>
    <w:rsid w:val="00813E5E"/>
    <w:rsid w:val="00813ED0"/>
    <w:rsid w:val="00813F92"/>
    <w:rsid w:val="00814143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67BB"/>
    <w:rsid w:val="00816878"/>
    <w:rsid w:val="0081694C"/>
    <w:rsid w:val="00816EE2"/>
    <w:rsid w:val="008170DA"/>
    <w:rsid w:val="0081718D"/>
    <w:rsid w:val="008173A3"/>
    <w:rsid w:val="008175BA"/>
    <w:rsid w:val="008176F9"/>
    <w:rsid w:val="008177A5"/>
    <w:rsid w:val="008178A1"/>
    <w:rsid w:val="00817998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0FDC"/>
    <w:rsid w:val="00821153"/>
    <w:rsid w:val="008214B1"/>
    <w:rsid w:val="008214E7"/>
    <w:rsid w:val="00821626"/>
    <w:rsid w:val="00821A42"/>
    <w:rsid w:val="008220F7"/>
    <w:rsid w:val="00822317"/>
    <w:rsid w:val="008229F9"/>
    <w:rsid w:val="00822CEB"/>
    <w:rsid w:val="0082304B"/>
    <w:rsid w:val="00823268"/>
    <w:rsid w:val="00823459"/>
    <w:rsid w:val="00823489"/>
    <w:rsid w:val="00823652"/>
    <w:rsid w:val="008236C7"/>
    <w:rsid w:val="00823734"/>
    <w:rsid w:val="00823743"/>
    <w:rsid w:val="00823835"/>
    <w:rsid w:val="008238DB"/>
    <w:rsid w:val="00823A06"/>
    <w:rsid w:val="00823B61"/>
    <w:rsid w:val="00823C3D"/>
    <w:rsid w:val="00823EFF"/>
    <w:rsid w:val="0082414F"/>
    <w:rsid w:val="00824270"/>
    <w:rsid w:val="008244A3"/>
    <w:rsid w:val="00824605"/>
    <w:rsid w:val="00824B1A"/>
    <w:rsid w:val="00824E10"/>
    <w:rsid w:val="008256E8"/>
    <w:rsid w:val="008257A5"/>
    <w:rsid w:val="00825CA5"/>
    <w:rsid w:val="00826508"/>
    <w:rsid w:val="00827572"/>
    <w:rsid w:val="00827593"/>
    <w:rsid w:val="00827716"/>
    <w:rsid w:val="00827E45"/>
    <w:rsid w:val="008302CF"/>
    <w:rsid w:val="0083068A"/>
    <w:rsid w:val="00830862"/>
    <w:rsid w:val="00830920"/>
    <w:rsid w:val="00830F3A"/>
    <w:rsid w:val="00831241"/>
    <w:rsid w:val="008313F8"/>
    <w:rsid w:val="00831659"/>
    <w:rsid w:val="00831B38"/>
    <w:rsid w:val="00831FBD"/>
    <w:rsid w:val="0083239C"/>
    <w:rsid w:val="0083239F"/>
    <w:rsid w:val="0083267A"/>
    <w:rsid w:val="0083273B"/>
    <w:rsid w:val="00832A15"/>
    <w:rsid w:val="00832AF7"/>
    <w:rsid w:val="00832B22"/>
    <w:rsid w:val="00833003"/>
    <w:rsid w:val="008333B4"/>
    <w:rsid w:val="00833BBD"/>
    <w:rsid w:val="00833C6E"/>
    <w:rsid w:val="00833E4E"/>
    <w:rsid w:val="00833FBD"/>
    <w:rsid w:val="00834357"/>
    <w:rsid w:val="00834455"/>
    <w:rsid w:val="00834D11"/>
    <w:rsid w:val="00834F55"/>
    <w:rsid w:val="008358CD"/>
    <w:rsid w:val="008358DD"/>
    <w:rsid w:val="00835A96"/>
    <w:rsid w:val="00835D22"/>
    <w:rsid w:val="00835D8F"/>
    <w:rsid w:val="00835DE7"/>
    <w:rsid w:val="00836116"/>
    <w:rsid w:val="00836254"/>
    <w:rsid w:val="008368C5"/>
    <w:rsid w:val="00836B63"/>
    <w:rsid w:val="00836D26"/>
    <w:rsid w:val="008374BD"/>
    <w:rsid w:val="00837562"/>
    <w:rsid w:val="008376B0"/>
    <w:rsid w:val="00837AED"/>
    <w:rsid w:val="00837B7A"/>
    <w:rsid w:val="008405D5"/>
    <w:rsid w:val="0084064A"/>
    <w:rsid w:val="0084098F"/>
    <w:rsid w:val="00840E63"/>
    <w:rsid w:val="0084102E"/>
    <w:rsid w:val="00841055"/>
    <w:rsid w:val="008410A9"/>
    <w:rsid w:val="00841735"/>
    <w:rsid w:val="008419A5"/>
    <w:rsid w:val="00841BFE"/>
    <w:rsid w:val="00841F09"/>
    <w:rsid w:val="008420CE"/>
    <w:rsid w:val="008421DC"/>
    <w:rsid w:val="0084223A"/>
    <w:rsid w:val="00842320"/>
    <w:rsid w:val="008425C8"/>
    <w:rsid w:val="00842B07"/>
    <w:rsid w:val="00842B59"/>
    <w:rsid w:val="00843121"/>
    <w:rsid w:val="00843D61"/>
    <w:rsid w:val="00843FF9"/>
    <w:rsid w:val="00844251"/>
    <w:rsid w:val="008446F4"/>
    <w:rsid w:val="00844833"/>
    <w:rsid w:val="00844DC1"/>
    <w:rsid w:val="0084504A"/>
    <w:rsid w:val="00845340"/>
    <w:rsid w:val="008454AC"/>
    <w:rsid w:val="00845530"/>
    <w:rsid w:val="00845656"/>
    <w:rsid w:val="00845710"/>
    <w:rsid w:val="00845791"/>
    <w:rsid w:val="008457FE"/>
    <w:rsid w:val="0084592D"/>
    <w:rsid w:val="0084626E"/>
    <w:rsid w:val="00846601"/>
    <w:rsid w:val="008466DD"/>
    <w:rsid w:val="0084696B"/>
    <w:rsid w:val="00846A2B"/>
    <w:rsid w:val="00846A92"/>
    <w:rsid w:val="00846F8A"/>
    <w:rsid w:val="008473AD"/>
    <w:rsid w:val="0084757A"/>
    <w:rsid w:val="00847606"/>
    <w:rsid w:val="00847DAC"/>
    <w:rsid w:val="00847E6D"/>
    <w:rsid w:val="008502DA"/>
    <w:rsid w:val="00850AA9"/>
    <w:rsid w:val="00850B92"/>
    <w:rsid w:val="00850EE0"/>
    <w:rsid w:val="0085109E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2F10"/>
    <w:rsid w:val="00853905"/>
    <w:rsid w:val="00853A6A"/>
    <w:rsid w:val="00853DD4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670"/>
    <w:rsid w:val="00863F6D"/>
    <w:rsid w:val="00864359"/>
    <w:rsid w:val="008644FB"/>
    <w:rsid w:val="0086487C"/>
    <w:rsid w:val="00864C4A"/>
    <w:rsid w:val="00864F49"/>
    <w:rsid w:val="00864FB2"/>
    <w:rsid w:val="00864FF4"/>
    <w:rsid w:val="008650C8"/>
    <w:rsid w:val="0086545A"/>
    <w:rsid w:val="0086553A"/>
    <w:rsid w:val="00865E31"/>
    <w:rsid w:val="00866011"/>
    <w:rsid w:val="00866041"/>
    <w:rsid w:val="00866070"/>
    <w:rsid w:val="008660D7"/>
    <w:rsid w:val="008663C2"/>
    <w:rsid w:val="00866625"/>
    <w:rsid w:val="00866807"/>
    <w:rsid w:val="00866A3F"/>
    <w:rsid w:val="00866D45"/>
    <w:rsid w:val="00867318"/>
    <w:rsid w:val="0086758B"/>
    <w:rsid w:val="0086798E"/>
    <w:rsid w:val="00867CD2"/>
    <w:rsid w:val="00867DE2"/>
    <w:rsid w:val="008704A9"/>
    <w:rsid w:val="00870831"/>
    <w:rsid w:val="00870949"/>
    <w:rsid w:val="00870957"/>
    <w:rsid w:val="008709C1"/>
    <w:rsid w:val="00870B54"/>
    <w:rsid w:val="008714D3"/>
    <w:rsid w:val="008717C6"/>
    <w:rsid w:val="00872557"/>
    <w:rsid w:val="00872896"/>
    <w:rsid w:val="00872ACC"/>
    <w:rsid w:val="00872C20"/>
    <w:rsid w:val="00872EB8"/>
    <w:rsid w:val="00872ECD"/>
    <w:rsid w:val="0087303D"/>
    <w:rsid w:val="008734F8"/>
    <w:rsid w:val="0087355C"/>
    <w:rsid w:val="008736D7"/>
    <w:rsid w:val="00873A92"/>
    <w:rsid w:val="00873C53"/>
    <w:rsid w:val="00873EA7"/>
    <w:rsid w:val="00874088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0E2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DE0"/>
    <w:rsid w:val="00882E99"/>
    <w:rsid w:val="00882FAB"/>
    <w:rsid w:val="0088331B"/>
    <w:rsid w:val="0088333E"/>
    <w:rsid w:val="00883340"/>
    <w:rsid w:val="0088349E"/>
    <w:rsid w:val="00883640"/>
    <w:rsid w:val="00883C1F"/>
    <w:rsid w:val="008843A2"/>
    <w:rsid w:val="008843D1"/>
    <w:rsid w:val="008845F9"/>
    <w:rsid w:val="008848C1"/>
    <w:rsid w:val="00884E29"/>
    <w:rsid w:val="00884FEF"/>
    <w:rsid w:val="00885181"/>
    <w:rsid w:val="00885291"/>
    <w:rsid w:val="0088544D"/>
    <w:rsid w:val="0088552D"/>
    <w:rsid w:val="00885A73"/>
    <w:rsid w:val="00885D57"/>
    <w:rsid w:val="00885FF2"/>
    <w:rsid w:val="008869B0"/>
    <w:rsid w:val="00886B92"/>
    <w:rsid w:val="00886CBB"/>
    <w:rsid w:val="00887061"/>
    <w:rsid w:val="0088747A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73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AFE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64D2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DC2"/>
    <w:rsid w:val="008A1335"/>
    <w:rsid w:val="008A19D9"/>
    <w:rsid w:val="008A2182"/>
    <w:rsid w:val="008A25AD"/>
    <w:rsid w:val="008A2E75"/>
    <w:rsid w:val="008A3393"/>
    <w:rsid w:val="008A3F16"/>
    <w:rsid w:val="008A3FD7"/>
    <w:rsid w:val="008A4364"/>
    <w:rsid w:val="008A472D"/>
    <w:rsid w:val="008A4A60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60B9"/>
    <w:rsid w:val="008A63A5"/>
    <w:rsid w:val="008A6572"/>
    <w:rsid w:val="008A6ACD"/>
    <w:rsid w:val="008A738E"/>
    <w:rsid w:val="008A75D4"/>
    <w:rsid w:val="008A7B93"/>
    <w:rsid w:val="008B0D2B"/>
    <w:rsid w:val="008B15F8"/>
    <w:rsid w:val="008B1C5A"/>
    <w:rsid w:val="008B1D09"/>
    <w:rsid w:val="008B2084"/>
    <w:rsid w:val="008B21EA"/>
    <w:rsid w:val="008B29B3"/>
    <w:rsid w:val="008B2E8D"/>
    <w:rsid w:val="008B3142"/>
    <w:rsid w:val="008B3145"/>
    <w:rsid w:val="008B3196"/>
    <w:rsid w:val="008B32FB"/>
    <w:rsid w:val="008B3895"/>
    <w:rsid w:val="008B3E9E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C0E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494"/>
    <w:rsid w:val="008B788E"/>
    <w:rsid w:val="008B7F1D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5D60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381"/>
    <w:rsid w:val="008D03C5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2EF0"/>
    <w:rsid w:val="008D32A1"/>
    <w:rsid w:val="008D377E"/>
    <w:rsid w:val="008D3900"/>
    <w:rsid w:val="008D3A9D"/>
    <w:rsid w:val="008D3C88"/>
    <w:rsid w:val="008D4114"/>
    <w:rsid w:val="008D47E2"/>
    <w:rsid w:val="008D4C50"/>
    <w:rsid w:val="008D4CFD"/>
    <w:rsid w:val="008D4E5E"/>
    <w:rsid w:val="008D4F31"/>
    <w:rsid w:val="008D5058"/>
    <w:rsid w:val="008D51CD"/>
    <w:rsid w:val="008D54FF"/>
    <w:rsid w:val="008D5529"/>
    <w:rsid w:val="008D5BD8"/>
    <w:rsid w:val="008D5CFE"/>
    <w:rsid w:val="008D5FD1"/>
    <w:rsid w:val="008D6584"/>
    <w:rsid w:val="008D6F3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3FA"/>
    <w:rsid w:val="008E142F"/>
    <w:rsid w:val="008E14EA"/>
    <w:rsid w:val="008E160A"/>
    <w:rsid w:val="008E1BA0"/>
    <w:rsid w:val="008E1E8D"/>
    <w:rsid w:val="008E1F00"/>
    <w:rsid w:val="008E2162"/>
    <w:rsid w:val="008E23B6"/>
    <w:rsid w:val="008E2749"/>
    <w:rsid w:val="008E282C"/>
    <w:rsid w:val="008E2E24"/>
    <w:rsid w:val="008E3444"/>
    <w:rsid w:val="008E359F"/>
    <w:rsid w:val="008E35BB"/>
    <w:rsid w:val="008E37C8"/>
    <w:rsid w:val="008E38E8"/>
    <w:rsid w:val="008E38EE"/>
    <w:rsid w:val="008E398A"/>
    <w:rsid w:val="008E39C9"/>
    <w:rsid w:val="008E3B9D"/>
    <w:rsid w:val="008E4098"/>
    <w:rsid w:val="008E413B"/>
    <w:rsid w:val="008E438F"/>
    <w:rsid w:val="008E475F"/>
    <w:rsid w:val="008E497D"/>
    <w:rsid w:val="008E4EC9"/>
    <w:rsid w:val="008E545C"/>
    <w:rsid w:val="008E56E0"/>
    <w:rsid w:val="008E57EC"/>
    <w:rsid w:val="008E5CE7"/>
    <w:rsid w:val="008E660E"/>
    <w:rsid w:val="008E6842"/>
    <w:rsid w:val="008E6EBD"/>
    <w:rsid w:val="008E7358"/>
    <w:rsid w:val="008E7575"/>
    <w:rsid w:val="008E79F7"/>
    <w:rsid w:val="008E7AD1"/>
    <w:rsid w:val="008E7ECF"/>
    <w:rsid w:val="008F03A9"/>
    <w:rsid w:val="008F068D"/>
    <w:rsid w:val="008F0917"/>
    <w:rsid w:val="008F0A5F"/>
    <w:rsid w:val="008F0AAE"/>
    <w:rsid w:val="008F0B57"/>
    <w:rsid w:val="008F0C47"/>
    <w:rsid w:val="008F0F5B"/>
    <w:rsid w:val="008F1793"/>
    <w:rsid w:val="008F1C1A"/>
    <w:rsid w:val="008F1CE0"/>
    <w:rsid w:val="008F2186"/>
    <w:rsid w:val="008F2337"/>
    <w:rsid w:val="008F24A4"/>
    <w:rsid w:val="008F24E1"/>
    <w:rsid w:val="008F27BE"/>
    <w:rsid w:val="008F28BA"/>
    <w:rsid w:val="008F29B6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90A"/>
    <w:rsid w:val="008F6AFE"/>
    <w:rsid w:val="008F6B92"/>
    <w:rsid w:val="008F7197"/>
    <w:rsid w:val="008F75B0"/>
    <w:rsid w:val="008F76B3"/>
    <w:rsid w:val="008F784C"/>
    <w:rsid w:val="008F78DC"/>
    <w:rsid w:val="008F7F29"/>
    <w:rsid w:val="00900176"/>
    <w:rsid w:val="009002E5"/>
    <w:rsid w:val="009005A2"/>
    <w:rsid w:val="00900A78"/>
    <w:rsid w:val="00900F43"/>
    <w:rsid w:val="00901142"/>
    <w:rsid w:val="0090114A"/>
    <w:rsid w:val="00901527"/>
    <w:rsid w:val="0090195C"/>
    <w:rsid w:val="009019B6"/>
    <w:rsid w:val="009019BB"/>
    <w:rsid w:val="00901AE5"/>
    <w:rsid w:val="00901D70"/>
    <w:rsid w:val="00902295"/>
    <w:rsid w:val="009024C3"/>
    <w:rsid w:val="009026CF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DF2"/>
    <w:rsid w:val="00904A49"/>
    <w:rsid w:val="00904C5B"/>
    <w:rsid w:val="00905354"/>
    <w:rsid w:val="00905357"/>
    <w:rsid w:val="00905560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402"/>
    <w:rsid w:val="009078CC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E0B"/>
    <w:rsid w:val="00910FB1"/>
    <w:rsid w:val="00911069"/>
    <w:rsid w:val="0091111C"/>
    <w:rsid w:val="00911211"/>
    <w:rsid w:val="0091129B"/>
    <w:rsid w:val="009116F0"/>
    <w:rsid w:val="009118BC"/>
    <w:rsid w:val="00911C00"/>
    <w:rsid w:val="00911F1D"/>
    <w:rsid w:val="00912058"/>
    <w:rsid w:val="00912430"/>
    <w:rsid w:val="0091267D"/>
    <w:rsid w:val="009128EB"/>
    <w:rsid w:val="0091328B"/>
    <w:rsid w:val="00914A2A"/>
    <w:rsid w:val="00914D0C"/>
    <w:rsid w:val="00914E03"/>
    <w:rsid w:val="00914FEC"/>
    <w:rsid w:val="0091503D"/>
    <w:rsid w:val="00915322"/>
    <w:rsid w:val="0091544B"/>
    <w:rsid w:val="009157B5"/>
    <w:rsid w:val="00915B95"/>
    <w:rsid w:val="00915C71"/>
    <w:rsid w:val="009164A1"/>
    <w:rsid w:val="009164CE"/>
    <w:rsid w:val="009164DC"/>
    <w:rsid w:val="009164E4"/>
    <w:rsid w:val="009168BE"/>
    <w:rsid w:val="0091693F"/>
    <w:rsid w:val="00916DA0"/>
    <w:rsid w:val="00916E0C"/>
    <w:rsid w:val="0091746E"/>
    <w:rsid w:val="00917692"/>
    <w:rsid w:val="00917925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1BB8"/>
    <w:rsid w:val="0092220D"/>
    <w:rsid w:val="0092295D"/>
    <w:rsid w:val="00922C5C"/>
    <w:rsid w:val="00923061"/>
    <w:rsid w:val="009230F2"/>
    <w:rsid w:val="009231D7"/>
    <w:rsid w:val="0092340E"/>
    <w:rsid w:val="0092362D"/>
    <w:rsid w:val="00923A27"/>
    <w:rsid w:val="00923EBB"/>
    <w:rsid w:val="00923F0A"/>
    <w:rsid w:val="009240A9"/>
    <w:rsid w:val="00924129"/>
    <w:rsid w:val="00924278"/>
    <w:rsid w:val="00924613"/>
    <w:rsid w:val="00924722"/>
    <w:rsid w:val="00924740"/>
    <w:rsid w:val="00924D6E"/>
    <w:rsid w:val="00925220"/>
    <w:rsid w:val="00925800"/>
    <w:rsid w:val="00925894"/>
    <w:rsid w:val="00925A57"/>
    <w:rsid w:val="00925E00"/>
    <w:rsid w:val="00925E15"/>
    <w:rsid w:val="0092643F"/>
    <w:rsid w:val="009266FF"/>
    <w:rsid w:val="00926887"/>
    <w:rsid w:val="009269D5"/>
    <w:rsid w:val="00926AB3"/>
    <w:rsid w:val="00926D60"/>
    <w:rsid w:val="00926DEE"/>
    <w:rsid w:val="00926F4E"/>
    <w:rsid w:val="009272A9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8FE"/>
    <w:rsid w:val="00931AFD"/>
    <w:rsid w:val="00931D9C"/>
    <w:rsid w:val="009320BA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123"/>
    <w:rsid w:val="00933442"/>
    <w:rsid w:val="00933650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DA5"/>
    <w:rsid w:val="00934FF4"/>
    <w:rsid w:val="00935307"/>
    <w:rsid w:val="009358E5"/>
    <w:rsid w:val="00935923"/>
    <w:rsid w:val="00935F33"/>
    <w:rsid w:val="00935F35"/>
    <w:rsid w:val="009360D1"/>
    <w:rsid w:val="00936827"/>
    <w:rsid w:val="00936910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7C6"/>
    <w:rsid w:val="00940B3B"/>
    <w:rsid w:val="00940F41"/>
    <w:rsid w:val="00941391"/>
    <w:rsid w:val="00941608"/>
    <w:rsid w:val="00941660"/>
    <w:rsid w:val="00941696"/>
    <w:rsid w:val="00941E5A"/>
    <w:rsid w:val="00942257"/>
    <w:rsid w:val="009422CC"/>
    <w:rsid w:val="009425FE"/>
    <w:rsid w:val="009429DF"/>
    <w:rsid w:val="00942A33"/>
    <w:rsid w:val="00942C6C"/>
    <w:rsid w:val="009433AC"/>
    <w:rsid w:val="009438DD"/>
    <w:rsid w:val="009438EF"/>
    <w:rsid w:val="00943B00"/>
    <w:rsid w:val="00943F31"/>
    <w:rsid w:val="009440C0"/>
    <w:rsid w:val="0094438A"/>
    <w:rsid w:val="00944515"/>
    <w:rsid w:val="00944C1F"/>
    <w:rsid w:val="0094511A"/>
    <w:rsid w:val="00945566"/>
    <w:rsid w:val="009456E6"/>
    <w:rsid w:val="009456FE"/>
    <w:rsid w:val="0094585B"/>
    <w:rsid w:val="00945AC4"/>
    <w:rsid w:val="00945C42"/>
    <w:rsid w:val="00945CF8"/>
    <w:rsid w:val="0094611C"/>
    <w:rsid w:val="00946466"/>
    <w:rsid w:val="0094658A"/>
    <w:rsid w:val="009465CB"/>
    <w:rsid w:val="00946649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CCB"/>
    <w:rsid w:val="00950D44"/>
    <w:rsid w:val="00950DF4"/>
    <w:rsid w:val="00950FC8"/>
    <w:rsid w:val="009511D9"/>
    <w:rsid w:val="00951290"/>
    <w:rsid w:val="009515BE"/>
    <w:rsid w:val="009516B8"/>
    <w:rsid w:val="00951BD5"/>
    <w:rsid w:val="00952954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5F"/>
    <w:rsid w:val="00954917"/>
    <w:rsid w:val="00954C35"/>
    <w:rsid w:val="00954C88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89F"/>
    <w:rsid w:val="00956ACE"/>
    <w:rsid w:val="00956B2C"/>
    <w:rsid w:val="00956F84"/>
    <w:rsid w:val="00957561"/>
    <w:rsid w:val="009575E6"/>
    <w:rsid w:val="0095764C"/>
    <w:rsid w:val="00957742"/>
    <w:rsid w:val="0095775F"/>
    <w:rsid w:val="00957932"/>
    <w:rsid w:val="00957E11"/>
    <w:rsid w:val="00957EBC"/>
    <w:rsid w:val="00957EEA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BED"/>
    <w:rsid w:val="00962D33"/>
    <w:rsid w:val="009633F0"/>
    <w:rsid w:val="00963470"/>
    <w:rsid w:val="009635BE"/>
    <w:rsid w:val="00963714"/>
    <w:rsid w:val="00963982"/>
    <w:rsid w:val="00963CE5"/>
    <w:rsid w:val="00963F66"/>
    <w:rsid w:val="00964266"/>
    <w:rsid w:val="0096429C"/>
    <w:rsid w:val="0096460B"/>
    <w:rsid w:val="00964767"/>
    <w:rsid w:val="00964A31"/>
    <w:rsid w:val="00965770"/>
    <w:rsid w:val="009660CC"/>
    <w:rsid w:val="009660CE"/>
    <w:rsid w:val="00966117"/>
    <w:rsid w:val="00966143"/>
    <w:rsid w:val="0096690E"/>
    <w:rsid w:val="00966A7E"/>
    <w:rsid w:val="00966DDA"/>
    <w:rsid w:val="00967539"/>
    <w:rsid w:val="009678DA"/>
    <w:rsid w:val="009679AD"/>
    <w:rsid w:val="00967C52"/>
    <w:rsid w:val="00967D38"/>
    <w:rsid w:val="00967E13"/>
    <w:rsid w:val="00967FE1"/>
    <w:rsid w:val="0097044B"/>
    <w:rsid w:val="00970907"/>
    <w:rsid w:val="00970FEC"/>
    <w:rsid w:val="0097101A"/>
    <w:rsid w:val="009714B9"/>
    <w:rsid w:val="00971751"/>
    <w:rsid w:val="009718E6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4E5D"/>
    <w:rsid w:val="00974FD9"/>
    <w:rsid w:val="00975511"/>
    <w:rsid w:val="00975624"/>
    <w:rsid w:val="009756A5"/>
    <w:rsid w:val="00975DFE"/>
    <w:rsid w:val="00975FD3"/>
    <w:rsid w:val="0097605B"/>
    <w:rsid w:val="009766BB"/>
    <w:rsid w:val="009766DB"/>
    <w:rsid w:val="00976757"/>
    <w:rsid w:val="00976B19"/>
    <w:rsid w:val="009773F4"/>
    <w:rsid w:val="0097777B"/>
    <w:rsid w:val="00980563"/>
    <w:rsid w:val="0098109F"/>
    <w:rsid w:val="009813E7"/>
    <w:rsid w:val="009815A0"/>
    <w:rsid w:val="00981698"/>
    <w:rsid w:val="009819C0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37A"/>
    <w:rsid w:val="009845E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754"/>
    <w:rsid w:val="0098680B"/>
    <w:rsid w:val="00986896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018"/>
    <w:rsid w:val="00992326"/>
    <w:rsid w:val="009926AE"/>
    <w:rsid w:val="00992EEF"/>
    <w:rsid w:val="009931FC"/>
    <w:rsid w:val="009933F1"/>
    <w:rsid w:val="009939E6"/>
    <w:rsid w:val="00993ABF"/>
    <w:rsid w:val="009943F6"/>
    <w:rsid w:val="009943FA"/>
    <w:rsid w:val="00994455"/>
    <w:rsid w:val="0099467A"/>
    <w:rsid w:val="00994C70"/>
    <w:rsid w:val="009950B5"/>
    <w:rsid w:val="0099514E"/>
    <w:rsid w:val="0099515A"/>
    <w:rsid w:val="009952B5"/>
    <w:rsid w:val="00995656"/>
    <w:rsid w:val="0099589D"/>
    <w:rsid w:val="00995A57"/>
    <w:rsid w:val="00995E9F"/>
    <w:rsid w:val="009963EC"/>
    <w:rsid w:val="00996A62"/>
    <w:rsid w:val="00996D49"/>
    <w:rsid w:val="00996FED"/>
    <w:rsid w:val="009970A2"/>
    <w:rsid w:val="009976ED"/>
    <w:rsid w:val="009A005B"/>
    <w:rsid w:val="009A0411"/>
    <w:rsid w:val="009A0462"/>
    <w:rsid w:val="009A0521"/>
    <w:rsid w:val="009A06E4"/>
    <w:rsid w:val="009A1265"/>
    <w:rsid w:val="009A14B6"/>
    <w:rsid w:val="009A1506"/>
    <w:rsid w:val="009A227E"/>
    <w:rsid w:val="009A22F2"/>
    <w:rsid w:val="009A2671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50F"/>
    <w:rsid w:val="009A469B"/>
    <w:rsid w:val="009A46D1"/>
    <w:rsid w:val="009A4881"/>
    <w:rsid w:val="009A4967"/>
    <w:rsid w:val="009A4A8B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A"/>
    <w:rsid w:val="009A66DE"/>
    <w:rsid w:val="009A67E3"/>
    <w:rsid w:val="009A69E7"/>
    <w:rsid w:val="009A70DE"/>
    <w:rsid w:val="009A72B6"/>
    <w:rsid w:val="009A7370"/>
    <w:rsid w:val="009A7954"/>
    <w:rsid w:val="009A7B45"/>
    <w:rsid w:val="009A7C41"/>
    <w:rsid w:val="009B0120"/>
    <w:rsid w:val="009B054C"/>
    <w:rsid w:val="009B05F3"/>
    <w:rsid w:val="009B0961"/>
    <w:rsid w:val="009B09DD"/>
    <w:rsid w:val="009B0A38"/>
    <w:rsid w:val="009B1023"/>
    <w:rsid w:val="009B103A"/>
    <w:rsid w:val="009B1672"/>
    <w:rsid w:val="009B1867"/>
    <w:rsid w:val="009B241F"/>
    <w:rsid w:val="009B288D"/>
    <w:rsid w:val="009B29A5"/>
    <w:rsid w:val="009B3250"/>
    <w:rsid w:val="009B3481"/>
    <w:rsid w:val="009B34A6"/>
    <w:rsid w:val="009B3634"/>
    <w:rsid w:val="009B38A5"/>
    <w:rsid w:val="009B3B9A"/>
    <w:rsid w:val="009B4303"/>
    <w:rsid w:val="009B4C48"/>
    <w:rsid w:val="009B4D3E"/>
    <w:rsid w:val="009B4EF2"/>
    <w:rsid w:val="009B51D0"/>
    <w:rsid w:val="009B5C34"/>
    <w:rsid w:val="009B6176"/>
    <w:rsid w:val="009B6357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8E7"/>
    <w:rsid w:val="009C0D0C"/>
    <w:rsid w:val="009C0DBA"/>
    <w:rsid w:val="009C123E"/>
    <w:rsid w:val="009C15B3"/>
    <w:rsid w:val="009C16F2"/>
    <w:rsid w:val="009C1B5E"/>
    <w:rsid w:val="009C1C0A"/>
    <w:rsid w:val="009C22A4"/>
    <w:rsid w:val="009C2344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5B9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490"/>
    <w:rsid w:val="009C7528"/>
    <w:rsid w:val="009C76F3"/>
    <w:rsid w:val="009C7B4B"/>
    <w:rsid w:val="009C7BF1"/>
    <w:rsid w:val="009C7DF3"/>
    <w:rsid w:val="009D05CE"/>
    <w:rsid w:val="009D0772"/>
    <w:rsid w:val="009D116A"/>
    <w:rsid w:val="009D1625"/>
    <w:rsid w:val="009D18AD"/>
    <w:rsid w:val="009D20B6"/>
    <w:rsid w:val="009D20F2"/>
    <w:rsid w:val="009D2576"/>
    <w:rsid w:val="009D262A"/>
    <w:rsid w:val="009D27E0"/>
    <w:rsid w:val="009D2DA2"/>
    <w:rsid w:val="009D2F37"/>
    <w:rsid w:val="009D32D1"/>
    <w:rsid w:val="009D339C"/>
    <w:rsid w:val="009D349B"/>
    <w:rsid w:val="009D3794"/>
    <w:rsid w:val="009D389C"/>
    <w:rsid w:val="009D39DC"/>
    <w:rsid w:val="009D3DFE"/>
    <w:rsid w:val="009D3F92"/>
    <w:rsid w:val="009D4050"/>
    <w:rsid w:val="009D43F9"/>
    <w:rsid w:val="009D4632"/>
    <w:rsid w:val="009D4653"/>
    <w:rsid w:val="009D4670"/>
    <w:rsid w:val="009D4974"/>
    <w:rsid w:val="009D4B6B"/>
    <w:rsid w:val="009D4D48"/>
    <w:rsid w:val="009D5304"/>
    <w:rsid w:val="009D53D5"/>
    <w:rsid w:val="009D5479"/>
    <w:rsid w:val="009D5DD9"/>
    <w:rsid w:val="009D62F9"/>
    <w:rsid w:val="009D62FC"/>
    <w:rsid w:val="009D697A"/>
    <w:rsid w:val="009D6C8C"/>
    <w:rsid w:val="009D6DE4"/>
    <w:rsid w:val="009D72F5"/>
    <w:rsid w:val="009D7A54"/>
    <w:rsid w:val="009D7B4E"/>
    <w:rsid w:val="009D7C53"/>
    <w:rsid w:val="009D7DA9"/>
    <w:rsid w:val="009E00BB"/>
    <w:rsid w:val="009E084D"/>
    <w:rsid w:val="009E087C"/>
    <w:rsid w:val="009E0B2D"/>
    <w:rsid w:val="009E0E2F"/>
    <w:rsid w:val="009E1BC2"/>
    <w:rsid w:val="009E1CD9"/>
    <w:rsid w:val="009E2152"/>
    <w:rsid w:val="009E2C97"/>
    <w:rsid w:val="009E2E68"/>
    <w:rsid w:val="009E2F3D"/>
    <w:rsid w:val="009E373A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780"/>
    <w:rsid w:val="009E5AB6"/>
    <w:rsid w:val="009E5C98"/>
    <w:rsid w:val="009E5F3B"/>
    <w:rsid w:val="009E6CD4"/>
    <w:rsid w:val="009E6E6C"/>
    <w:rsid w:val="009E6E7D"/>
    <w:rsid w:val="009E74D6"/>
    <w:rsid w:val="009E7528"/>
    <w:rsid w:val="009E75C1"/>
    <w:rsid w:val="009E7687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F04"/>
    <w:rsid w:val="009F2F08"/>
    <w:rsid w:val="009F2F2A"/>
    <w:rsid w:val="009F2F83"/>
    <w:rsid w:val="009F339C"/>
    <w:rsid w:val="009F39C7"/>
    <w:rsid w:val="009F3C03"/>
    <w:rsid w:val="009F3D2E"/>
    <w:rsid w:val="009F3D3B"/>
    <w:rsid w:val="009F418D"/>
    <w:rsid w:val="009F42E4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E55"/>
    <w:rsid w:val="009F701C"/>
    <w:rsid w:val="009F71D2"/>
    <w:rsid w:val="009F7245"/>
    <w:rsid w:val="009F72CE"/>
    <w:rsid w:val="009F730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56"/>
    <w:rsid w:val="00A02A51"/>
    <w:rsid w:val="00A03067"/>
    <w:rsid w:val="00A0322D"/>
    <w:rsid w:val="00A03652"/>
    <w:rsid w:val="00A0368C"/>
    <w:rsid w:val="00A0374A"/>
    <w:rsid w:val="00A03D1F"/>
    <w:rsid w:val="00A03D2F"/>
    <w:rsid w:val="00A04391"/>
    <w:rsid w:val="00A0445F"/>
    <w:rsid w:val="00A04BF3"/>
    <w:rsid w:val="00A04C6E"/>
    <w:rsid w:val="00A05333"/>
    <w:rsid w:val="00A05412"/>
    <w:rsid w:val="00A05599"/>
    <w:rsid w:val="00A05653"/>
    <w:rsid w:val="00A05720"/>
    <w:rsid w:val="00A0580C"/>
    <w:rsid w:val="00A05BDB"/>
    <w:rsid w:val="00A05E0F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2F08"/>
    <w:rsid w:val="00A1383B"/>
    <w:rsid w:val="00A13871"/>
    <w:rsid w:val="00A138DF"/>
    <w:rsid w:val="00A13BC5"/>
    <w:rsid w:val="00A1437D"/>
    <w:rsid w:val="00A1453F"/>
    <w:rsid w:val="00A1467F"/>
    <w:rsid w:val="00A147BA"/>
    <w:rsid w:val="00A1486A"/>
    <w:rsid w:val="00A148AE"/>
    <w:rsid w:val="00A14D6C"/>
    <w:rsid w:val="00A14FA0"/>
    <w:rsid w:val="00A155C2"/>
    <w:rsid w:val="00A15719"/>
    <w:rsid w:val="00A15942"/>
    <w:rsid w:val="00A16186"/>
    <w:rsid w:val="00A16724"/>
    <w:rsid w:val="00A16C62"/>
    <w:rsid w:val="00A16E22"/>
    <w:rsid w:val="00A16F85"/>
    <w:rsid w:val="00A17046"/>
    <w:rsid w:val="00A17710"/>
    <w:rsid w:val="00A17F2B"/>
    <w:rsid w:val="00A203DC"/>
    <w:rsid w:val="00A206C2"/>
    <w:rsid w:val="00A20970"/>
    <w:rsid w:val="00A20A3C"/>
    <w:rsid w:val="00A20C33"/>
    <w:rsid w:val="00A20C39"/>
    <w:rsid w:val="00A20F5D"/>
    <w:rsid w:val="00A2102C"/>
    <w:rsid w:val="00A210EE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1DB"/>
    <w:rsid w:val="00A26424"/>
    <w:rsid w:val="00A2648D"/>
    <w:rsid w:val="00A26704"/>
    <w:rsid w:val="00A2693E"/>
    <w:rsid w:val="00A26EAC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A9"/>
    <w:rsid w:val="00A320B9"/>
    <w:rsid w:val="00A322C5"/>
    <w:rsid w:val="00A322E9"/>
    <w:rsid w:val="00A32676"/>
    <w:rsid w:val="00A328E8"/>
    <w:rsid w:val="00A32AE5"/>
    <w:rsid w:val="00A32E91"/>
    <w:rsid w:val="00A331E4"/>
    <w:rsid w:val="00A33218"/>
    <w:rsid w:val="00A33709"/>
    <w:rsid w:val="00A33775"/>
    <w:rsid w:val="00A3386E"/>
    <w:rsid w:val="00A33892"/>
    <w:rsid w:val="00A338ED"/>
    <w:rsid w:val="00A33918"/>
    <w:rsid w:val="00A339C1"/>
    <w:rsid w:val="00A340B0"/>
    <w:rsid w:val="00A3431D"/>
    <w:rsid w:val="00A347E4"/>
    <w:rsid w:val="00A34C95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4C4"/>
    <w:rsid w:val="00A459E9"/>
    <w:rsid w:val="00A45C49"/>
    <w:rsid w:val="00A45E85"/>
    <w:rsid w:val="00A46351"/>
    <w:rsid w:val="00A46EA1"/>
    <w:rsid w:val="00A471E6"/>
    <w:rsid w:val="00A4744B"/>
    <w:rsid w:val="00A474A1"/>
    <w:rsid w:val="00A4783F"/>
    <w:rsid w:val="00A47B8C"/>
    <w:rsid w:val="00A47E93"/>
    <w:rsid w:val="00A500E5"/>
    <w:rsid w:val="00A5034D"/>
    <w:rsid w:val="00A50511"/>
    <w:rsid w:val="00A50A8C"/>
    <w:rsid w:val="00A51770"/>
    <w:rsid w:val="00A51BC7"/>
    <w:rsid w:val="00A51BE6"/>
    <w:rsid w:val="00A51D74"/>
    <w:rsid w:val="00A51E67"/>
    <w:rsid w:val="00A526A8"/>
    <w:rsid w:val="00A527B1"/>
    <w:rsid w:val="00A52AE2"/>
    <w:rsid w:val="00A533D1"/>
    <w:rsid w:val="00A535EE"/>
    <w:rsid w:val="00A538A3"/>
    <w:rsid w:val="00A53A90"/>
    <w:rsid w:val="00A53F98"/>
    <w:rsid w:val="00A54213"/>
    <w:rsid w:val="00A54507"/>
    <w:rsid w:val="00A54ADF"/>
    <w:rsid w:val="00A54BF9"/>
    <w:rsid w:val="00A54E09"/>
    <w:rsid w:val="00A55142"/>
    <w:rsid w:val="00A55C9D"/>
    <w:rsid w:val="00A55F6D"/>
    <w:rsid w:val="00A5684A"/>
    <w:rsid w:val="00A56CD5"/>
    <w:rsid w:val="00A5720C"/>
    <w:rsid w:val="00A5724E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334"/>
    <w:rsid w:val="00A634FA"/>
    <w:rsid w:val="00A635BC"/>
    <w:rsid w:val="00A63A94"/>
    <w:rsid w:val="00A63B5A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64B"/>
    <w:rsid w:val="00A70A80"/>
    <w:rsid w:val="00A71627"/>
    <w:rsid w:val="00A71B0E"/>
    <w:rsid w:val="00A71B19"/>
    <w:rsid w:val="00A72053"/>
    <w:rsid w:val="00A727F5"/>
    <w:rsid w:val="00A72FE7"/>
    <w:rsid w:val="00A73035"/>
    <w:rsid w:val="00A739FF"/>
    <w:rsid w:val="00A73C0E"/>
    <w:rsid w:val="00A73C42"/>
    <w:rsid w:val="00A73D16"/>
    <w:rsid w:val="00A73E94"/>
    <w:rsid w:val="00A73F7C"/>
    <w:rsid w:val="00A73F86"/>
    <w:rsid w:val="00A747A4"/>
    <w:rsid w:val="00A747CB"/>
    <w:rsid w:val="00A74D31"/>
    <w:rsid w:val="00A74F9D"/>
    <w:rsid w:val="00A75338"/>
    <w:rsid w:val="00A753A7"/>
    <w:rsid w:val="00A75AAC"/>
    <w:rsid w:val="00A75B62"/>
    <w:rsid w:val="00A75F1E"/>
    <w:rsid w:val="00A76482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107"/>
    <w:rsid w:val="00A80740"/>
    <w:rsid w:val="00A8078B"/>
    <w:rsid w:val="00A80790"/>
    <w:rsid w:val="00A8092D"/>
    <w:rsid w:val="00A80F29"/>
    <w:rsid w:val="00A81ECC"/>
    <w:rsid w:val="00A821B3"/>
    <w:rsid w:val="00A8282C"/>
    <w:rsid w:val="00A8329F"/>
    <w:rsid w:val="00A83457"/>
    <w:rsid w:val="00A83543"/>
    <w:rsid w:val="00A8360B"/>
    <w:rsid w:val="00A836EE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B9E"/>
    <w:rsid w:val="00A84DCA"/>
    <w:rsid w:val="00A84E3D"/>
    <w:rsid w:val="00A8522F"/>
    <w:rsid w:val="00A8598A"/>
    <w:rsid w:val="00A85B2A"/>
    <w:rsid w:val="00A85C7B"/>
    <w:rsid w:val="00A85C8A"/>
    <w:rsid w:val="00A85E8C"/>
    <w:rsid w:val="00A85EB1"/>
    <w:rsid w:val="00A8602F"/>
    <w:rsid w:val="00A86530"/>
    <w:rsid w:val="00A86656"/>
    <w:rsid w:val="00A866B9"/>
    <w:rsid w:val="00A86CAA"/>
    <w:rsid w:val="00A86E8D"/>
    <w:rsid w:val="00A87070"/>
    <w:rsid w:val="00A875D2"/>
    <w:rsid w:val="00A902A9"/>
    <w:rsid w:val="00A9067D"/>
    <w:rsid w:val="00A914AA"/>
    <w:rsid w:val="00A91E9F"/>
    <w:rsid w:val="00A9241B"/>
    <w:rsid w:val="00A927E3"/>
    <w:rsid w:val="00A931D4"/>
    <w:rsid w:val="00A9337B"/>
    <w:rsid w:val="00A936DA"/>
    <w:rsid w:val="00A939EE"/>
    <w:rsid w:val="00A93AB8"/>
    <w:rsid w:val="00A93CAB"/>
    <w:rsid w:val="00A93D67"/>
    <w:rsid w:val="00A93EF0"/>
    <w:rsid w:val="00A9401A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83B"/>
    <w:rsid w:val="00AA38A2"/>
    <w:rsid w:val="00AA40FD"/>
    <w:rsid w:val="00AA4132"/>
    <w:rsid w:val="00AA4139"/>
    <w:rsid w:val="00AA41A2"/>
    <w:rsid w:val="00AA442D"/>
    <w:rsid w:val="00AA45C7"/>
    <w:rsid w:val="00AA4A46"/>
    <w:rsid w:val="00AA4E10"/>
    <w:rsid w:val="00AA4E3D"/>
    <w:rsid w:val="00AA50FC"/>
    <w:rsid w:val="00AA54B6"/>
    <w:rsid w:val="00AA551B"/>
    <w:rsid w:val="00AA5661"/>
    <w:rsid w:val="00AA57C3"/>
    <w:rsid w:val="00AA5C13"/>
    <w:rsid w:val="00AA5E4F"/>
    <w:rsid w:val="00AA6200"/>
    <w:rsid w:val="00AA641A"/>
    <w:rsid w:val="00AA6503"/>
    <w:rsid w:val="00AA6773"/>
    <w:rsid w:val="00AA6CF0"/>
    <w:rsid w:val="00AA6DC7"/>
    <w:rsid w:val="00AA70F3"/>
    <w:rsid w:val="00AA712F"/>
    <w:rsid w:val="00AA7314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A9"/>
    <w:rsid w:val="00AB1EC0"/>
    <w:rsid w:val="00AB20DD"/>
    <w:rsid w:val="00AB23CA"/>
    <w:rsid w:val="00AB27C0"/>
    <w:rsid w:val="00AB28B9"/>
    <w:rsid w:val="00AB28D1"/>
    <w:rsid w:val="00AB2946"/>
    <w:rsid w:val="00AB2D1A"/>
    <w:rsid w:val="00AB30A9"/>
    <w:rsid w:val="00AB340C"/>
    <w:rsid w:val="00AB360D"/>
    <w:rsid w:val="00AB387B"/>
    <w:rsid w:val="00AB3DB5"/>
    <w:rsid w:val="00AB44AA"/>
    <w:rsid w:val="00AB46E2"/>
    <w:rsid w:val="00AB4706"/>
    <w:rsid w:val="00AB4716"/>
    <w:rsid w:val="00AB4C44"/>
    <w:rsid w:val="00AB4C62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5C8"/>
    <w:rsid w:val="00AB7DC9"/>
    <w:rsid w:val="00AB7F19"/>
    <w:rsid w:val="00AC023F"/>
    <w:rsid w:val="00AC04D8"/>
    <w:rsid w:val="00AC090C"/>
    <w:rsid w:val="00AC10F4"/>
    <w:rsid w:val="00AC156A"/>
    <w:rsid w:val="00AC15D6"/>
    <w:rsid w:val="00AC1777"/>
    <w:rsid w:val="00AC18CF"/>
    <w:rsid w:val="00AC1E29"/>
    <w:rsid w:val="00AC207D"/>
    <w:rsid w:val="00AC238C"/>
    <w:rsid w:val="00AC239E"/>
    <w:rsid w:val="00AC2C16"/>
    <w:rsid w:val="00AC2D34"/>
    <w:rsid w:val="00AC3E0B"/>
    <w:rsid w:val="00AC3FCD"/>
    <w:rsid w:val="00AC427A"/>
    <w:rsid w:val="00AC49F2"/>
    <w:rsid w:val="00AC4AA9"/>
    <w:rsid w:val="00AC512F"/>
    <w:rsid w:val="00AC564F"/>
    <w:rsid w:val="00AC58EC"/>
    <w:rsid w:val="00AC5C3A"/>
    <w:rsid w:val="00AC60F3"/>
    <w:rsid w:val="00AC61F7"/>
    <w:rsid w:val="00AC68FD"/>
    <w:rsid w:val="00AC6BD9"/>
    <w:rsid w:val="00AC6C33"/>
    <w:rsid w:val="00AC6C91"/>
    <w:rsid w:val="00AC6EEE"/>
    <w:rsid w:val="00AC7125"/>
    <w:rsid w:val="00AC7280"/>
    <w:rsid w:val="00AC731C"/>
    <w:rsid w:val="00AC7566"/>
    <w:rsid w:val="00AC76FE"/>
    <w:rsid w:val="00AC79C4"/>
    <w:rsid w:val="00AC7AEB"/>
    <w:rsid w:val="00AC7BF1"/>
    <w:rsid w:val="00AD06AF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5C5"/>
    <w:rsid w:val="00AD25FA"/>
    <w:rsid w:val="00AD27EA"/>
    <w:rsid w:val="00AD28B4"/>
    <w:rsid w:val="00AD2981"/>
    <w:rsid w:val="00AD29E1"/>
    <w:rsid w:val="00AD2A2D"/>
    <w:rsid w:val="00AD2B4D"/>
    <w:rsid w:val="00AD2C4F"/>
    <w:rsid w:val="00AD2D0D"/>
    <w:rsid w:val="00AD3362"/>
    <w:rsid w:val="00AD3480"/>
    <w:rsid w:val="00AD363C"/>
    <w:rsid w:val="00AD3B86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132"/>
    <w:rsid w:val="00AD6336"/>
    <w:rsid w:val="00AD656F"/>
    <w:rsid w:val="00AD67DE"/>
    <w:rsid w:val="00AD6863"/>
    <w:rsid w:val="00AD6C3A"/>
    <w:rsid w:val="00AD6DFF"/>
    <w:rsid w:val="00AD7808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BC9"/>
    <w:rsid w:val="00AE1F33"/>
    <w:rsid w:val="00AE28F0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C62"/>
    <w:rsid w:val="00AE4CDC"/>
    <w:rsid w:val="00AE4DFD"/>
    <w:rsid w:val="00AE528C"/>
    <w:rsid w:val="00AE578B"/>
    <w:rsid w:val="00AE5811"/>
    <w:rsid w:val="00AE5CF1"/>
    <w:rsid w:val="00AE5DA2"/>
    <w:rsid w:val="00AE669A"/>
    <w:rsid w:val="00AE6B9F"/>
    <w:rsid w:val="00AE6C77"/>
    <w:rsid w:val="00AE6D71"/>
    <w:rsid w:val="00AE70E1"/>
    <w:rsid w:val="00AE73C6"/>
    <w:rsid w:val="00AE75CF"/>
    <w:rsid w:val="00AE784A"/>
    <w:rsid w:val="00AF0548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CDF"/>
    <w:rsid w:val="00AF2F4A"/>
    <w:rsid w:val="00AF2F4E"/>
    <w:rsid w:val="00AF3126"/>
    <w:rsid w:val="00AF3307"/>
    <w:rsid w:val="00AF3548"/>
    <w:rsid w:val="00AF38EC"/>
    <w:rsid w:val="00AF3A1D"/>
    <w:rsid w:val="00AF3D27"/>
    <w:rsid w:val="00AF43D6"/>
    <w:rsid w:val="00AF44D2"/>
    <w:rsid w:val="00AF47E9"/>
    <w:rsid w:val="00AF4897"/>
    <w:rsid w:val="00AF4A9C"/>
    <w:rsid w:val="00AF4B07"/>
    <w:rsid w:val="00AF4F2A"/>
    <w:rsid w:val="00AF5395"/>
    <w:rsid w:val="00AF5B2B"/>
    <w:rsid w:val="00AF6161"/>
    <w:rsid w:val="00AF6383"/>
    <w:rsid w:val="00AF6664"/>
    <w:rsid w:val="00AF66B2"/>
    <w:rsid w:val="00AF7227"/>
    <w:rsid w:val="00AF72E0"/>
    <w:rsid w:val="00AF764A"/>
    <w:rsid w:val="00AF7DDA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B95"/>
    <w:rsid w:val="00B02DF9"/>
    <w:rsid w:val="00B02FDF"/>
    <w:rsid w:val="00B0319D"/>
    <w:rsid w:val="00B03454"/>
    <w:rsid w:val="00B03615"/>
    <w:rsid w:val="00B03683"/>
    <w:rsid w:val="00B03695"/>
    <w:rsid w:val="00B037B0"/>
    <w:rsid w:val="00B03B5A"/>
    <w:rsid w:val="00B03CF6"/>
    <w:rsid w:val="00B04368"/>
    <w:rsid w:val="00B048E0"/>
    <w:rsid w:val="00B04B81"/>
    <w:rsid w:val="00B04D3A"/>
    <w:rsid w:val="00B05AD7"/>
    <w:rsid w:val="00B05B07"/>
    <w:rsid w:val="00B05B65"/>
    <w:rsid w:val="00B05C2F"/>
    <w:rsid w:val="00B05E41"/>
    <w:rsid w:val="00B0603C"/>
    <w:rsid w:val="00B06312"/>
    <w:rsid w:val="00B065DA"/>
    <w:rsid w:val="00B06A37"/>
    <w:rsid w:val="00B07290"/>
    <w:rsid w:val="00B072CD"/>
    <w:rsid w:val="00B07537"/>
    <w:rsid w:val="00B079ED"/>
    <w:rsid w:val="00B07A46"/>
    <w:rsid w:val="00B07E52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7E3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757E"/>
    <w:rsid w:val="00B17D7D"/>
    <w:rsid w:val="00B20263"/>
    <w:rsid w:val="00B206E2"/>
    <w:rsid w:val="00B2085D"/>
    <w:rsid w:val="00B209B2"/>
    <w:rsid w:val="00B20B76"/>
    <w:rsid w:val="00B2102A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62"/>
    <w:rsid w:val="00B2288D"/>
    <w:rsid w:val="00B228BC"/>
    <w:rsid w:val="00B229FF"/>
    <w:rsid w:val="00B22BB4"/>
    <w:rsid w:val="00B22F5A"/>
    <w:rsid w:val="00B2363E"/>
    <w:rsid w:val="00B237BA"/>
    <w:rsid w:val="00B23909"/>
    <w:rsid w:val="00B23E1D"/>
    <w:rsid w:val="00B241BB"/>
    <w:rsid w:val="00B245C8"/>
    <w:rsid w:val="00B24B71"/>
    <w:rsid w:val="00B24DD0"/>
    <w:rsid w:val="00B24E7A"/>
    <w:rsid w:val="00B25AB0"/>
    <w:rsid w:val="00B25B18"/>
    <w:rsid w:val="00B2613A"/>
    <w:rsid w:val="00B26606"/>
    <w:rsid w:val="00B26649"/>
    <w:rsid w:val="00B26ECE"/>
    <w:rsid w:val="00B26F4D"/>
    <w:rsid w:val="00B26FB6"/>
    <w:rsid w:val="00B27701"/>
    <w:rsid w:val="00B277CE"/>
    <w:rsid w:val="00B27A71"/>
    <w:rsid w:val="00B27A94"/>
    <w:rsid w:val="00B27CD0"/>
    <w:rsid w:val="00B27DEC"/>
    <w:rsid w:val="00B301C9"/>
    <w:rsid w:val="00B303B8"/>
    <w:rsid w:val="00B30879"/>
    <w:rsid w:val="00B30A09"/>
    <w:rsid w:val="00B30A30"/>
    <w:rsid w:val="00B30AAD"/>
    <w:rsid w:val="00B30B15"/>
    <w:rsid w:val="00B30B55"/>
    <w:rsid w:val="00B30BAE"/>
    <w:rsid w:val="00B30BD6"/>
    <w:rsid w:val="00B30D9C"/>
    <w:rsid w:val="00B3125D"/>
    <w:rsid w:val="00B31275"/>
    <w:rsid w:val="00B3128C"/>
    <w:rsid w:val="00B31378"/>
    <w:rsid w:val="00B31449"/>
    <w:rsid w:val="00B31A1B"/>
    <w:rsid w:val="00B31EB4"/>
    <w:rsid w:val="00B323BB"/>
    <w:rsid w:val="00B3271D"/>
    <w:rsid w:val="00B32935"/>
    <w:rsid w:val="00B32983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1E5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A89"/>
    <w:rsid w:val="00B40B14"/>
    <w:rsid w:val="00B40BAA"/>
    <w:rsid w:val="00B40BBA"/>
    <w:rsid w:val="00B410AA"/>
    <w:rsid w:val="00B414B0"/>
    <w:rsid w:val="00B41758"/>
    <w:rsid w:val="00B41928"/>
    <w:rsid w:val="00B41B6B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6D4"/>
    <w:rsid w:val="00B44733"/>
    <w:rsid w:val="00B447C5"/>
    <w:rsid w:val="00B448DE"/>
    <w:rsid w:val="00B44B11"/>
    <w:rsid w:val="00B44FBA"/>
    <w:rsid w:val="00B45294"/>
    <w:rsid w:val="00B4570D"/>
    <w:rsid w:val="00B45F39"/>
    <w:rsid w:val="00B4646D"/>
    <w:rsid w:val="00B46AA2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2E36"/>
    <w:rsid w:val="00B53073"/>
    <w:rsid w:val="00B530E9"/>
    <w:rsid w:val="00B53131"/>
    <w:rsid w:val="00B532FD"/>
    <w:rsid w:val="00B537F7"/>
    <w:rsid w:val="00B53957"/>
    <w:rsid w:val="00B53ACB"/>
    <w:rsid w:val="00B53B23"/>
    <w:rsid w:val="00B53D15"/>
    <w:rsid w:val="00B540C8"/>
    <w:rsid w:val="00B542F4"/>
    <w:rsid w:val="00B54D6D"/>
    <w:rsid w:val="00B54F40"/>
    <w:rsid w:val="00B55164"/>
    <w:rsid w:val="00B552E4"/>
    <w:rsid w:val="00B55FC9"/>
    <w:rsid w:val="00B56246"/>
    <w:rsid w:val="00B563C6"/>
    <w:rsid w:val="00B563FF"/>
    <w:rsid w:val="00B5641F"/>
    <w:rsid w:val="00B56492"/>
    <w:rsid w:val="00B56575"/>
    <w:rsid w:val="00B56BB4"/>
    <w:rsid w:val="00B56BD0"/>
    <w:rsid w:val="00B56D39"/>
    <w:rsid w:val="00B56E6D"/>
    <w:rsid w:val="00B57139"/>
    <w:rsid w:val="00B57199"/>
    <w:rsid w:val="00B57AC3"/>
    <w:rsid w:val="00B57D40"/>
    <w:rsid w:val="00B60213"/>
    <w:rsid w:val="00B6045A"/>
    <w:rsid w:val="00B60502"/>
    <w:rsid w:val="00B6081F"/>
    <w:rsid w:val="00B61010"/>
    <w:rsid w:val="00B610FC"/>
    <w:rsid w:val="00B6123E"/>
    <w:rsid w:val="00B612D2"/>
    <w:rsid w:val="00B614FB"/>
    <w:rsid w:val="00B616A3"/>
    <w:rsid w:val="00B61845"/>
    <w:rsid w:val="00B61851"/>
    <w:rsid w:val="00B61900"/>
    <w:rsid w:val="00B61946"/>
    <w:rsid w:val="00B6198E"/>
    <w:rsid w:val="00B61C12"/>
    <w:rsid w:val="00B61C53"/>
    <w:rsid w:val="00B61EAD"/>
    <w:rsid w:val="00B622AA"/>
    <w:rsid w:val="00B62545"/>
    <w:rsid w:val="00B628CA"/>
    <w:rsid w:val="00B62F6C"/>
    <w:rsid w:val="00B63130"/>
    <w:rsid w:val="00B63239"/>
    <w:rsid w:val="00B6327E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F78"/>
    <w:rsid w:val="00B71EF2"/>
    <w:rsid w:val="00B72026"/>
    <w:rsid w:val="00B72136"/>
    <w:rsid w:val="00B72350"/>
    <w:rsid w:val="00B7275C"/>
    <w:rsid w:val="00B72838"/>
    <w:rsid w:val="00B7285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6B"/>
    <w:rsid w:val="00B75FB5"/>
    <w:rsid w:val="00B766B6"/>
    <w:rsid w:val="00B7733E"/>
    <w:rsid w:val="00B77543"/>
    <w:rsid w:val="00B77B4D"/>
    <w:rsid w:val="00B77B94"/>
    <w:rsid w:val="00B80055"/>
    <w:rsid w:val="00B800B1"/>
    <w:rsid w:val="00B801D8"/>
    <w:rsid w:val="00B80660"/>
    <w:rsid w:val="00B80856"/>
    <w:rsid w:val="00B80C11"/>
    <w:rsid w:val="00B80D27"/>
    <w:rsid w:val="00B80E2A"/>
    <w:rsid w:val="00B80FBF"/>
    <w:rsid w:val="00B813F4"/>
    <w:rsid w:val="00B8163A"/>
    <w:rsid w:val="00B819EC"/>
    <w:rsid w:val="00B81AC2"/>
    <w:rsid w:val="00B81B31"/>
    <w:rsid w:val="00B81D75"/>
    <w:rsid w:val="00B81FA7"/>
    <w:rsid w:val="00B82136"/>
    <w:rsid w:val="00B82207"/>
    <w:rsid w:val="00B8232F"/>
    <w:rsid w:val="00B8348F"/>
    <w:rsid w:val="00B83774"/>
    <w:rsid w:val="00B837C4"/>
    <w:rsid w:val="00B8396F"/>
    <w:rsid w:val="00B83992"/>
    <w:rsid w:val="00B839D0"/>
    <w:rsid w:val="00B83BB2"/>
    <w:rsid w:val="00B83D7B"/>
    <w:rsid w:val="00B84022"/>
    <w:rsid w:val="00B846E3"/>
    <w:rsid w:val="00B848F1"/>
    <w:rsid w:val="00B84A73"/>
    <w:rsid w:val="00B85368"/>
    <w:rsid w:val="00B8545A"/>
    <w:rsid w:val="00B85472"/>
    <w:rsid w:val="00B85781"/>
    <w:rsid w:val="00B85A8E"/>
    <w:rsid w:val="00B861A6"/>
    <w:rsid w:val="00B865F3"/>
    <w:rsid w:val="00B867E9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D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60"/>
    <w:rsid w:val="00B91D7E"/>
    <w:rsid w:val="00B91F83"/>
    <w:rsid w:val="00B924A2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887"/>
    <w:rsid w:val="00BA3A4C"/>
    <w:rsid w:val="00BA4083"/>
    <w:rsid w:val="00BA40D4"/>
    <w:rsid w:val="00BA43A0"/>
    <w:rsid w:val="00BA4890"/>
    <w:rsid w:val="00BA49A9"/>
    <w:rsid w:val="00BA4AC8"/>
    <w:rsid w:val="00BA4D86"/>
    <w:rsid w:val="00BA5399"/>
    <w:rsid w:val="00BA54B3"/>
    <w:rsid w:val="00BA55B3"/>
    <w:rsid w:val="00BA5623"/>
    <w:rsid w:val="00BA5700"/>
    <w:rsid w:val="00BA5A40"/>
    <w:rsid w:val="00BA5C08"/>
    <w:rsid w:val="00BA5C64"/>
    <w:rsid w:val="00BA5DCD"/>
    <w:rsid w:val="00BA5E6A"/>
    <w:rsid w:val="00BA5E86"/>
    <w:rsid w:val="00BA612F"/>
    <w:rsid w:val="00BA630B"/>
    <w:rsid w:val="00BA63F1"/>
    <w:rsid w:val="00BA69A2"/>
    <w:rsid w:val="00BA7235"/>
    <w:rsid w:val="00BA74E8"/>
    <w:rsid w:val="00BA75F0"/>
    <w:rsid w:val="00BA78A4"/>
    <w:rsid w:val="00BA78CC"/>
    <w:rsid w:val="00BA7B8B"/>
    <w:rsid w:val="00BA7BCA"/>
    <w:rsid w:val="00BA7CDA"/>
    <w:rsid w:val="00BB01A6"/>
    <w:rsid w:val="00BB02D7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17"/>
    <w:rsid w:val="00BB344D"/>
    <w:rsid w:val="00BB3A8D"/>
    <w:rsid w:val="00BB3B54"/>
    <w:rsid w:val="00BB429F"/>
    <w:rsid w:val="00BB45C9"/>
    <w:rsid w:val="00BB48C8"/>
    <w:rsid w:val="00BB492F"/>
    <w:rsid w:val="00BB52F1"/>
    <w:rsid w:val="00BB533E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83E"/>
    <w:rsid w:val="00BB7A7F"/>
    <w:rsid w:val="00BC0344"/>
    <w:rsid w:val="00BC08CF"/>
    <w:rsid w:val="00BC0AF4"/>
    <w:rsid w:val="00BC0C4E"/>
    <w:rsid w:val="00BC0CAB"/>
    <w:rsid w:val="00BC1542"/>
    <w:rsid w:val="00BC155B"/>
    <w:rsid w:val="00BC1783"/>
    <w:rsid w:val="00BC1A1B"/>
    <w:rsid w:val="00BC1C5B"/>
    <w:rsid w:val="00BC212E"/>
    <w:rsid w:val="00BC2274"/>
    <w:rsid w:val="00BC259F"/>
    <w:rsid w:val="00BC2652"/>
    <w:rsid w:val="00BC2654"/>
    <w:rsid w:val="00BC28EA"/>
    <w:rsid w:val="00BC2AE9"/>
    <w:rsid w:val="00BC2E61"/>
    <w:rsid w:val="00BC315B"/>
    <w:rsid w:val="00BC3474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923"/>
    <w:rsid w:val="00BC4A38"/>
    <w:rsid w:val="00BC4A7D"/>
    <w:rsid w:val="00BC4D3D"/>
    <w:rsid w:val="00BC4DEF"/>
    <w:rsid w:val="00BC4F2E"/>
    <w:rsid w:val="00BC4F83"/>
    <w:rsid w:val="00BC4FFE"/>
    <w:rsid w:val="00BC5014"/>
    <w:rsid w:val="00BC5044"/>
    <w:rsid w:val="00BC5310"/>
    <w:rsid w:val="00BC5566"/>
    <w:rsid w:val="00BC56E0"/>
    <w:rsid w:val="00BC590F"/>
    <w:rsid w:val="00BC5AB8"/>
    <w:rsid w:val="00BC5D31"/>
    <w:rsid w:val="00BC60B7"/>
    <w:rsid w:val="00BC60CB"/>
    <w:rsid w:val="00BC6218"/>
    <w:rsid w:val="00BC63DD"/>
    <w:rsid w:val="00BC6423"/>
    <w:rsid w:val="00BC64B0"/>
    <w:rsid w:val="00BC6796"/>
    <w:rsid w:val="00BC6BA1"/>
    <w:rsid w:val="00BC6D6B"/>
    <w:rsid w:val="00BC6ECB"/>
    <w:rsid w:val="00BC73DC"/>
    <w:rsid w:val="00BC7442"/>
    <w:rsid w:val="00BC7547"/>
    <w:rsid w:val="00BC7558"/>
    <w:rsid w:val="00BC763B"/>
    <w:rsid w:val="00BC791A"/>
    <w:rsid w:val="00BC7B01"/>
    <w:rsid w:val="00BC7B3A"/>
    <w:rsid w:val="00BC7BDB"/>
    <w:rsid w:val="00BC7CC1"/>
    <w:rsid w:val="00BD0645"/>
    <w:rsid w:val="00BD0775"/>
    <w:rsid w:val="00BD0A49"/>
    <w:rsid w:val="00BD0D06"/>
    <w:rsid w:val="00BD0F81"/>
    <w:rsid w:val="00BD17B0"/>
    <w:rsid w:val="00BD17F9"/>
    <w:rsid w:val="00BD18BF"/>
    <w:rsid w:val="00BD195B"/>
    <w:rsid w:val="00BD1B53"/>
    <w:rsid w:val="00BD2092"/>
    <w:rsid w:val="00BD365A"/>
    <w:rsid w:val="00BD37BC"/>
    <w:rsid w:val="00BD3814"/>
    <w:rsid w:val="00BD394C"/>
    <w:rsid w:val="00BD39AA"/>
    <w:rsid w:val="00BD3BD2"/>
    <w:rsid w:val="00BD3CDB"/>
    <w:rsid w:val="00BD3CDF"/>
    <w:rsid w:val="00BD4309"/>
    <w:rsid w:val="00BD4365"/>
    <w:rsid w:val="00BD43E6"/>
    <w:rsid w:val="00BD4EDC"/>
    <w:rsid w:val="00BD5590"/>
    <w:rsid w:val="00BD5625"/>
    <w:rsid w:val="00BD5762"/>
    <w:rsid w:val="00BD5A69"/>
    <w:rsid w:val="00BD6289"/>
    <w:rsid w:val="00BD6553"/>
    <w:rsid w:val="00BD65A5"/>
    <w:rsid w:val="00BD67E5"/>
    <w:rsid w:val="00BD6B64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97C"/>
    <w:rsid w:val="00BE4C3D"/>
    <w:rsid w:val="00BE4E12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07C"/>
    <w:rsid w:val="00BE71D9"/>
    <w:rsid w:val="00BE753B"/>
    <w:rsid w:val="00BE7627"/>
    <w:rsid w:val="00BE7838"/>
    <w:rsid w:val="00BE78E1"/>
    <w:rsid w:val="00BE7AF6"/>
    <w:rsid w:val="00BE7E31"/>
    <w:rsid w:val="00BF026B"/>
    <w:rsid w:val="00BF06ED"/>
    <w:rsid w:val="00BF0797"/>
    <w:rsid w:val="00BF0CAB"/>
    <w:rsid w:val="00BF0D36"/>
    <w:rsid w:val="00BF0F21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2CA7"/>
    <w:rsid w:val="00BF31C9"/>
    <w:rsid w:val="00BF3244"/>
    <w:rsid w:val="00BF36F3"/>
    <w:rsid w:val="00BF3C43"/>
    <w:rsid w:val="00BF3D92"/>
    <w:rsid w:val="00BF418C"/>
    <w:rsid w:val="00BF4653"/>
    <w:rsid w:val="00BF46FF"/>
    <w:rsid w:val="00BF4744"/>
    <w:rsid w:val="00BF4995"/>
    <w:rsid w:val="00BF4E01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BF7EA8"/>
    <w:rsid w:val="00BF7F04"/>
    <w:rsid w:val="00C00168"/>
    <w:rsid w:val="00C002E9"/>
    <w:rsid w:val="00C0058C"/>
    <w:rsid w:val="00C0075A"/>
    <w:rsid w:val="00C00C56"/>
    <w:rsid w:val="00C010AE"/>
    <w:rsid w:val="00C01109"/>
    <w:rsid w:val="00C0177C"/>
    <w:rsid w:val="00C02174"/>
    <w:rsid w:val="00C02542"/>
    <w:rsid w:val="00C02B1B"/>
    <w:rsid w:val="00C02EEF"/>
    <w:rsid w:val="00C030A5"/>
    <w:rsid w:val="00C034CA"/>
    <w:rsid w:val="00C035EC"/>
    <w:rsid w:val="00C03836"/>
    <w:rsid w:val="00C03B3F"/>
    <w:rsid w:val="00C03D7F"/>
    <w:rsid w:val="00C03F21"/>
    <w:rsid w:val="00C04140"/>
    <w:rsid w:val="00C04272"/>
    <w:rsid w:val="00C047F1"/>
    <w:rsid w:val="00C04B4E"/>
    <w:rsid w:val="00C04FFC"/>
    <w:rsid w:val="00C0504F"/>
    <w:rsid w:val="00C055C1"/>
    <w:rsid w:val="00C056EA"/>
    <w:rsid w:val="00C05783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2"/>
    <w:rsid w:val="00C13A6F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6CF3"/>
    <w:rsid w:val="00C16EB2"/>
    <w:rsid w:val="00C170F8"/>
    <w:rsid w:val="00C17507"/>
    <w:rsid w:val="00C17563"/>
    <w:rsid w:val="00C1796B"/>
    <w:rsid w:val="00C17D50"/>
    <w:rsid w:val="00C17DBA"/>
    <w:rsid w:val="00C20115"/>
    <w:rsid w:val="00C20A92"/>
    <w:rsid w:val="00C20BCF"/>
    <w:rsid w:val="00C2152A"/>
    <w:rsid w:val="00C215F4"/>
    <w:rsid w:val="00C21667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AB8"/>
    <w:rsid w:val="00C23E23"/>
    <w:rsid w:val="00C23FA9"/>
    <w:rsid w:val="00C2400F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E79"/>
    <w:rsid w:val="00C25F74"/>
    <w:rsid w:val="00C26186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662"/>
    <w:rsid w:val="00C31B26"/>
    <w:rsid w:val="00C32242"/>
    <w:rsid w:val="00C3279C"/>
    <w:rsid w:val="00C32EBD"/>
    <w:rsid w:val="00C33519"/>
    <w:rsid w:val="00C337E8"/>
    <w:rsid w:val="00C33E20"/>
    <w:rsid w:val="00C33EE4"/>
    <w:rsid w:val="00C34135"/>
    <w:rsid w:val="00C341CD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90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974"/>
    <w:rsid w:val="00C40B00"/>
    <w:rsid w:val="00C40D2D"/>
    <w:rsid w:val="00C40F96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3490"/>
    <w:rsid w:val="00C434B8"/>
    <w:rsid w:val="00C4384C"/>
    <w:rsid w:val="00C43A1A"/>
    <w:rsid w:val="00C43BAE"/>
    <w:rsid w:val="00C43ED9"/>
    <w:rsid w:val="00C442D8"/>
    <w:rsid w:val="00C4431F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9EF"/>
    <w:rsid w:val="00C46A23"/>
    <w:rsid w:val="00C46A5F"/>
    <w:rsid w:val="00C46AC3"/>
    <w:rsid w:val="00C46E4E"/>
    <w:rsid w:val="00C46FA7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08D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9F8"/>
    <w:rsid w:val="00C56A41"/>
    <w:rsid w:val="00C56DD0"/>
    <w:rsid w:val="00C5730E"/>
    <w:rsid w:val="00C573DB"/>
    <w:rsid w:val="00C57F04"/>
    <w:rsid w:val="00C60950"/>
    <w:rsid w:val="00C60980"/>
    <w:rsid w:val="00C60AF0"/>
    <w:rsid w:val="00C60C0A"/>
    <w:rsid w:val="00C61027"/>
    <w:rsid w:val="00C613EB"/>
    <w:rsid w:val="00C61724"/>
    <w:rsid w:val="00C6176A"/>
    <w:rsid w:val="00C61DAB"/>
    <w:rsid w:val="00C623ED"/>
    <w:rsid w:val="00C631A3"/>
    <w:rsid w:val="00C6336A"/>
    <w:rsid w:val="00C63412"/>
    <w:rsid w:val="00C63514"/>
    <w:rsid w:val="00C63527"/>
    <w:rsid w:val="00C637B7"/>
    <w:rsid w:val="00C63B37"/>
    <w:rsid w:val="00C63C45"/>
    <w:rsid w:val="00C63E48"/>
    <w:rsid w:val="00C64055"/>
    <w:rsid w:val="00C640BF"/>
    <w:rsid w:val="00C64121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700A4"/>
    <w:rsid w:val="00C701E4"/>
    <w:rsid w:val="00C7035F"/>
    <w:rsid w:val="00C7037A"/>
    <w:rsid w:val="00C70618"/>
    <w:rsid w:val="00C70676"/>
    <w:rsid w:val="00C70834"/>
    <w:rsid w:val="00C7089E"/>
    <w:rsid w:val="00C710C1"/>
    <w:rsid w:val="00C7116E"/>
    <w:rsid w:val="00C713D9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24F"/>
    <w:rsid w:val="00C743AD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3E"/>
    <w:rsid w:val="00C76558"/>
    <w:rsid w:val="00C7663E"/>
    <w:rsid w:val="00C76A5F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2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A2"/>
    <w:rsid w:val="00C85326"/>
    <w:rsid w:val="00C85517"/>
    <w:rsid w:val="00C85756"/>
    <w:rsid w:val="00C85A36"/>
    <w:rsid w:val="00C869C2"/>
    <w:rsid w:val="00C86C80"/>
    <w:rsid w:val="00C86FFC"/>
    <w:rsid w:val="00C87111"/>
    <w:rsid w:val="00C87878"/>
    <w:rsid w:val="00C9027D"/>
    <w:rsid w:val="00C9088C"/>
    <w:rsid w:val="00C911D7"/>
    <w:rsid w:val="00C915A8"/>
    <w:rsid w:val="00C91BE5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4D07"/>
    <w:rsid w:val="00C95512"/>
    <w:rsid w:val="00C95EEE"/>
    <w:rsid w:val="00C96032"/>
    <w:rsid w:val="00C96076"/>
    <w:rsid w:val="00C9646C"/>
    <w:rsid w:val="00C96B55"/>
    <w:rsid w:val="00C9779D"/>
    <w:rsid w:val="00C97916"/>
    <w:rsid w:val="00C97DD2"/>
    <w:rsid w:val="00C97E02"/>
    <w:rsid w:val="00CA061D"/>
    <w:rsid w:val="00CA085C"/>
    <w:rsid w:val="00CA17DE"/>
    <w:rsid w:val="00CA1B4B"/>
    <w:rsid w:val="00CA1E01"/>
    <w:rsid w:val="00CA1F2D"/>
    <w:rsid w:val="00CA2141"/>
    <w:rsid w:val="00CA2228"/>
    <w:rsid w:val="00CA2284"/>
    <w:rsid w:val="00CA22D9"/>
    <w:rsid w:val="00CA2460"/>
    <w:rsid w:val="00CA29E7"/>
    <w:rsid w:val="00CA2A6E"/>
    <w:rsid w:val="00CA2AE1"/>
    <w:rsid w:val="00CA2CD7"/>
    <w:rsid w:val="00CA2EDD"/>
    <w:rsid w:val="00CA2F09"/>
    <w:rsid w:val="00CA2F23"/>
    <w:rsid w:val="00CA2FFE"/>
    <w:rsid w:val="00CA3362"/>
    <w:rsid w:val="00CA3579"/>
    <w:rsid w:val="00CA3624"/>
    <w:rsid w:val="00CA3642"/>
    <w:rsid w:val="00CA38AC"/>
    <w:rsid w:val="00CA3AEC"/>
    <w:rsid w:val="00CA435A"/>
    <w:rsid w:val="00CA4407"/>
    <w:rsid w:val="00CA47AA"/>
    <w:rsid w:val="00CA52AB"/>
    <w:rsid w:val="00CA5655"/>
    <w:rsid w:val="00CA56A2"/>
    <w:rsid w:val="00CA5961"/>
    <w:rsid w:val="00CA5E6B"/>
    <w:rsid w:val="00CA6A2D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273"/>
    <w:rsid w:val="00CB23C0"/>
    <w:rsid w:val="00CB23C5"/>
    <w:rsid w:val="00CB2553"/>
    <w:rsid w:val="00CB2709"/>
    <w:rsid w:val="00CB3046"/>
    <w:rsid w:val="00CB31DE"/>
    <w:rsid w:val="00CB3244"/>
    <w:rsid w:val="00CB34F9"/>
    <w:rsid w:val="00CB38D9"/>
    <w:rsid w:val="00CB39D8"/>
    <w:rsid w:val="00CB406C"/>
    <w:rsid w:val="00CB40EB"/>
    <w:rsid w:val="00CB4386"/>
    <w:rsid w:val="00CB4A97"/>
    <w:rsid w:val="00CB4BA4"/>
    <w:rsid w:val="00CB50CC"/>
    <w:rsid w:val="00CB56B9"/>
    <w:rsid w:val="00CB5837"/>
    <w:rsid w:val="00CB58BA"/>
    <w:rsid w:val="00CB5A2E"/>
    <w:rsid w:val="00CB5B0D"/>
    <w:rsid w:val="00CB5DDE"/>
    <w:rsid w:val="00CB6094"/>
    <w:rsid w:val="00CB7140"/>
    <w:rsid w:val="00CB73E7"/>
    <w:rsid w:val="00CB776F"/>
    <w:rsid w:val="00CB7B72"/>
    <w:rsid w:val="00CB7CD0"/>
    <w:rsid w:val="00CC0204"/>
    <w:rsid w:val="00CC0E4B"/>
    <w:rsid w:val="00CC1095"/>
    <w:rsid w:val="00CC10FB"/>
    <w:rsid w:val="00CC12AC"/>
    <w:rsid w:val="00CC16F5"/>
    <w:rsid w:val="00CC1783"/>
    <w:rsid w:val="00CC1D22"/>
    <w:rsid w:val="00CC20D3"/>
    <w:rsid w:val="00CC2417"/>
    <w:rsid w:val="00CC24DD"/>
    <w:rsid w:val="00CC283F"/>
    <w:rsid w:val="00CC2F5C"/>
    <w:rsid w:val="00CC3052"/>
    <w:rsid w:val="00CC31A3"/>
    <w:rsid w:val="00CC3DE1"/>
    <w:rsid w:val="00CC3FC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18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171"/>
    <w:rsid w:val="00CD01AC"/>
    <w:rsid w:val="00CD0490"/>
    <w:rsid w:val="00CD0DA0"/>
    <w:rsid w:val="00CD1B71"/>
    <w:rsid w:val="00CD1C66"/>
    <w:rsid w:val="00CD1CFF"/>
    <w:rsid w:val="00CD2144"/>
    <w:rsid w:val="00CD2764"/>
    <w:rsid w:val="00CD282F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AA8"/>
    <w:rsid w:val="00CD7C8E"/>
    <w:rsid w:val="00CD7CCF"/>
    <w:rsid w:val="00CD7D8F"/>
    <w:rsid w:val="00CD7E55"/>
    <w:rsid w:val="00CD7FC3"/>
    <w:rsid w:val="00CE034C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5BE"/>
    <w:rsid w:val="00CE3E2A"/>
    <w:rsid w:val="00CE418B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6FA3"/>
    <w:rsid w:val="00CE7308"/>
    <w:rsid w:val="00CE74F0"/>
    <w:rsid w:val="00CE7621"/>
    <w:rsid w:val="00CE7630"/>
    <w:rsid w:val="00CE7AD3"/>
    <w:rsid w:val="00CE7E06"/>
    <w:rsid w:val="00CE7EB6"/>
    <w:rsid w:val="00CF03E1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996"/>
    <w:rsid w:val="00CF2D8B"/>
    <w:rsid w:val="00CF3418"/>
    <w:rsid w:val="00CF35AA"/>
    <w:rsid w:val="00CF3B12"/>
    <w:rsid w:val="00CF3BD6"/>
    <w:rsid w:val="00CF3C01"/>
    <w:rsid w:val="00CF43C0"/>
    <w:rsid w:val="00CF4475"/>
    <w:rsid w:val="00CF45E6"/>
    <w:rsid w:val="00CF47EC"/>
    <w:rsid w:val="00CF4933"/>
    <w:rsid w:val="00CF4A7A"/>
    <w:rsid w:val="00CF4E07"/>
    <w:rsid w:val="00CF4E1D"/>
    <w:rsid w:val="00CF5083"/>
    <w:rsid w:val="00CF55AF"/>
    <w:rsid w:val="00CF598C"/>
    <w:rsid w:val="00CF5A6C"/>
    <w:rsid w:val="00CF5AD1"/>
    <w:rsid w:val="00CF5CFD"/>
    <w:rsid w:val="00CF634B"/>
    <w:rsid w:val="00CF6D45"/>
    <w:rsid w:val="00CF6F4F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0EE2"/>
    <w:rsid w:val="00D0109E"/>
    <w:rsid w:val="00D014F7"/>
    <w:rsid w:val="00D0185F"/>
    <w:rsid w:val="00D01A0E"/>
    <w:rsid w:val="00D01A4D"/>
    <w:rsid w:val="00D01B4B"/>
    <w:rsid w:val="00D01D72"/>
    <w:rsid w:val="00D020BE"/>
    <w:rsid w:val="00D026A5"/>
    <w:rsid w:val="00D02C4D"/>
    <w:rsid w:val="00D036C2"/>
    <w:rsid w:val="00D03C98"/>
    <w:rsid w:val="00D043CB"/>
    <w:rsid w:val="00D04857"/>
    <w:rsid w:val="00D04C17"/>
    <w:rsid w:val="00D04D0D"/>
    <w:rsid w:val="00D04E3B"/>
    <w:rsid w:val="00D04F4A"/>
    <w:rsid w:val="00D05075"/>
    <w:rsid w:val="00D052FD"/>
    <w:rsid w:val="00D0544D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1B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2D85"/>
    <w:rsid w:val="00D12E7F"/>
    <w:rsid w:val="00D13317"/>
    <w:rsid w:val="00D13535"/>
    <w:rsid w:val="00D13809"/>
    <w:rsid w:val="00D13858"/>
    <w:rsid w:val="00D138F6"/>
    <w:rsid w:val="00D13D12"/>
    <w:rsid w:val="00D13EA7"/>
    <w:rsid w:val="00D13FED"/>
    <w:rsid w:val="00D1402C"/>
    <w:rsid w:val="00D14108"/>
    <w:rsid w:val="00D1421B"/>
    <w:rsid w:val="00D143E2"/>
    <w:rsid w:val="00D148FD"/>
    <w:rsid w:val="00D14C87"/>
    <w:rsid w:val="00D14DD4"/>
    <w:rsid w:val="00D14E44"/>
    <w:rsid w:val="00D15219"/>
    <w:rsid w:val="00D1537C"/>
    <w:rsid w:val="00D15450"/>
    <w:rsid w:val="00D156A7"/>
    <w:rsid w:val="00D15CA5"/>
    <w:rsid w:val="00D15F56"/>
    <w:rsid w:val="00D16399"/>
    <w:rsid w:val="00D163FF"/>
    <w:rsid w:val="00D16C96"/>
    <w:rsid w:val="00D16CD4"/>
    <w:rsid w:val="00D17438"/>
    <w:rsid w:val="00D177AC"/>
    <w:rsid w:val="00D200E6"/>
    <w:rsid w:val="00D2015B"/>
    <w:rsid w:val="00D20226"/>
    <w:rsid w:val="00D20679"/>
    <w:rsid w:val="00D2069F"/>
    <w:rsid w:val="00D20992"/>
    <w:rsid w:val="00D209B3"/>
    <w:rsid w:val="00D209FC"/>
    <w:rsid w:val="00D21138"/>
    <w:rsid w:val="00D2192B"/>
    <w:rsid w:val="00D21DBF"/>
    <w:rsid w:val="00D22354"/>
    <w:rsid w:val="00D22940"/>
    <w:rsid w:val="00D22B5F"/>
    <w:rsid w:val="00D23133"/>
    <w:rsid w:val="00D23309"/>
    <w:rsid w:val="00D23540"/>
    <w:rsid w:val="00D23CAF"/>
    <w:rsid w:val="00D23D5B"/>
    <w:rsid w:val="00D23EFB"/>
    <w:rsid w:val="00D24192"/>
    <w:rsid w:val="00D244D6"/>
    <w:rsid w:val="00D249A5"/>
    <w:rsid w:val="00D24C48"/>
    <w:rsid w:val="00D24D92"/>
    <w:rsid w:val="00D25043"/>
    <w:rsid w:val="00D25062"/>
    <w:rsid w:val="00D25114"/>
    <w:rsid w:val="00D259B2"/>
    <w:rsid w:val="00D25B13"/>
    <w:rsid w:val="00D25D6C"/>
    <w:rsid w:val="00D25F07"/>
    <w:rsid w:val="00D26162"/>
    <w:rsid w:val="00D262EA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8AA"/>
    <w:rsid w:val="00D32B03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884"/>
    <w:rsid w:val="00D34A10"/>
    <w:rsid w:val="00D34CEC"/>
    <w:rsid w:val="00D34DCF"/>
    <w:rsid w:val="00D350AC"/>
    <w:rsid w:val="00D3520B"/>
    <w:rsid w:val="00D3546D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6D3"/>
    <w:rsid w:val="00D4081B"/>
    <w:rsid w:val="00D414D9"/>
    <w:rsid w:val="00D415F7"/>
    <w:rsid w:val="00D41999"/>
    <w:rsid w:val="00D41C08"/>
    <w:rsid w:val="00D41C4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8F6"/>
    <w:rsid w:val="00D439A3"/>
    <w:rsid w:val="00D43A91"/>
    <w:rsid w:val="00D43AE5"/>
    <w:rsid w:val="00D43EAE"/>
    <w:rsid w:val="00D441DF"/>
    <w:rsid w:val="00D449C0"/>
    <w:rsid w:val="00D44CB6"/>
    <w:rsid w:val="00D453B5"/>
    <w:rsid w:val="00D45427"/>
    <w:rsid w:val="00D456E0"/>
    <w:rsid w:val="00D4576B"/>
    <w:rsid w:val="00D458A1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A39"/>
    <w:rsid w:val="00D46A61"/>
    <w:rsid w:val="00D46AE4"/>
    <w:rsid w:val="00D46B9D"/>
    <w:rsid w:val="00D477FC"/>
    <w:rsid w:val="00D47CAE"/>
    <w:rsid w:val="00D47D55"/>
    <w:rsid w:val="00D47DCC"/>
    <w:rsid w:val="00D47ED3"/>
    <w:rsid w:val="00D5036B"/>
    <w:rsid w:val="00D508BC"/>
    <w:rsid w:val="00D509B9"/>
    <w:rsid w:val="00D509DD"/>
    <w:rsid w:val="00D50F31"/>
    <w:rsid w:val="00D5122C"/>
    <w:rsid w:val="00D5156B"/>
    <w:rsid w:val="00D51789"/>
    <w:rsid w:val="00D519F4"/>
    <w:rsid w:val="00D51B83"/>
    <w:rsid w:val="00D52242"/>
    <w:rsid w:val="00D52A5C"/>
    <w:rsid w:val="00D5319F"/>
    <w:rsid w:val="00D5344C"/>
    <w:rsid w:val="00D53768"/>
    <w:rsid w:val="00D53860"/>
    <w:rsid w:val="00D539B7"/>
    <w:rsid w:val="00D5426B"/>
    <w:rsid w:val="00D5461B"/>
    <w:rsid w:val="00D54D6A"/>
    <w:rsid w:val="00D55103"/>
    <w:rsid w:val="00D55726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3A3"/>
    <w:rsid w:val="00D57555"/>
    <w:rsid w:val="00D57905"/>
    <w:rsid w:val="00D57B40"/>
    <w:rsid w:val="00D57C5B"/>
    <w:rsid w:val="00D57D70"/>
    <w:rsid w:val="00D57EAC"/>
    <w:rsid w:val="00D57F0D"/>
    <w:rsid w:val="00D6055E"/>
    <w:rsid w:val="00D60729"/>
    <w:rsid w:val="00D610EA"/>
    <w:rsid w:val="00D61330"/>
    <w:rsid w:val="00D614AC"/>
    <w:rsid w:val="00D61BA7"/>
    <w:rsid w:val="00D61C07"/>
    <w:rsid w:val="00D61D35"/>
    <w:rsid w:val="00D61E35"/>
    <w:rsid w:val="00D61FEC"/>
    <w:rsid w:val="00D62037"/>
    <w:rsid w:val="00D6288D"/>
    <w:rsid w:val="00D629A8"/>
    <w:rsid w:val="00D62DAA"/>
    <w:rsid w:val="00D62F40"/>
    <w:rsid w:val="00D63096"/>
    <w:rsid w:val="00D63193"/>
    <w:rsid w:val="00D6332C"/>
    <w:rsid w:val="00D63C3E"/>
    <w:rsid w:val="00D63ED5"/>
    <w:rsid w:val="00D63F89"/>
    <w:rsid w:val="00D63F99"/>
    <w:rsid w:val="00D6491F"/>
    <w:rsid w:val="00D64D00"/>
    <w:rsid w:val="00D65347"/>
    <w:rsid w:val="00D655D4"/>
    <w:rsid w:val="00D65920"/>
    <w:rsid w:val="00D65C96"/>
    <w:rsid w:val="00D66521"/>
    <w:rsid w:val="00D666DB"/>
    <w:rsid w:val="00D666E9"/>
    <w:rsid w:val="00D66901"/>
    <w:rsid w:val="00D66DD6"/>
    <w:rsid w:val="00D66DE0"/>
    <w:rsid w:val="00D66FCB"/>
    <w:rsid w:val="00D670C5"/>
    <w:rsid w:val="00D67771"/>
    <w:rsid w:val="00D6780F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1F1F"/>
    <w:rsid w:val="00D72117"/>
    <w:rsid w:val="00D721C3"/>
    <w:rsid w:val="00D723C7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E18"/>
    <w:rsid w:val="00D7601F"/>
    <w:rsid w:val="00D7619F"/>
    <w:rsid w:val="00D761D0"/>
    <w:rsid w:val="00D76449"/>
    <w:rsid w:val="00D765D6"/>
    <w:rsid w:val="00D76BB1"/>
    <w:rsid w:val="00D76C2C"/>
    <w:rsid w:val="00D76C3C"/>
    <w:rsid w:val="00D76D13"/>
    <w:rsid w:val="00D76D75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8C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1E1"/>
    <w:rsid w:val="00D8638F"/>
    <w:rsid w:val="00D86414"/>
    <w:rsid w:val="00D865BE"/>
    <w:rsid w:val="00D86682"/>
    <w:rsid w:val="00D867A1"/>
    <w:rsid w:val="00D86E39"/>
    <w:rsid w:val="00D86E95"/>
    <w:rsid w:val="00D87899"/>
    <w:rsid w:val="00D87DBD"/>
    <w:rsid w:val="00D90025"/>
    <w:rsid w:val="00D903B0"/>
    <w:rsid w:val="00D904E7"/>
    <w:rsid w:val="00D90985"/>
    <w:rsid w:val="00D909B0"/>
    <w:rsid w:val="00D90DCF"/>
    <w:rsid w:val="00D912F4"/>
    <w:rsid w:val="00D913C9"/>
    <w:rsid w:val="00D914AE"/>
    <w:rsid w:val="00D9199D"/>
    <w:rsid w:val="00D91B3D"/>
    <w:rsid w:val="00D91EA4"/>
    <w:rsid w:val="00D922A4"/>
    <w:rsid w:val="00D92553"/>
    <w:rsid w:val="00D92575"/>
    <w:rsid w:val="00D927BB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3C4"/>
    <w:rsid w:val="00D947A8"/>
    <w:rsid w:val="00D953B2"/>
    <w:rsid w:val="00D95415"/>
    <w:rsid w:val="00D95A26"/>
    <w:rsid w:val="00D95FCA"/>
    <w:rsid w:val="00D964A6"/>
    <w:rsid w:val="00D9652D"/>
    <w:rsid w:val="00D9680F"/>
    <w:rsid w:val="00D96CF8"/>
    <w:rsid w:val="00D97D09"/>
    <w:rsid w:val="00D97EEC"/>
    <w:rsid w:val="00D97F43"/>
    <w:rsid w:val="00D97F9B"/>
    <w:rsid w:val="00DA099E"/>
    <w:rsid w:val="00DA0B01"/>
    <w:rsid w:val="00DA0F73"/>
    <w:rsid w:val="00DA1397"/>
    <w:rsid w:val="00DA14FA"/>
    <w:rsid w:val="00DA1979"/>
    <w:rsid w:val="00DA1C30"/>
    <w:rsid w:val="00DA1C51"/>
    <w:rsid w:val="00DA1CC4"/>
    <w:rsid w:val="00DA1E1B"/>
    <w:rsid w:val="00DA1EE4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899"/>
    <w:rsid w:val="00DB0992"/>
    <w:rsid w:val="00DB12FF"/>
    <w:rsid w:val="00DB1386"/>
    <w:rsid w:val="00DB186F"/>
    <w:rsid w:val="00DB1BE7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09"/>
    <w:rsid w:val="00DC02AB"/>
    <w:rsid w:val="00DC0307"/>
    <w:rsid w:val="00DC0436"/>
    <w:rsid w:val="00DC0550"/>
    <w:rsid w:val="00DC08DF"/>
    <w:rsid w:val="00DC0B8B"/>
    <w:rsid w:val="00DC0F40"/>
    <w:rsid w:val="00DC123D"/>
    <w:rsid w:val="00DC1264"/>
    <w:rsid w:val="00DC1D17"/>
    <w:rsid w:val="00DC1DD4"/>
    <w:rsid w:val="00DC2698"/>
    <w:rsid w:val="00DC2E8D"/>
    <w:rsid w:val="00DC372B"/>
    <w:rsid w:val="00DC416F"/>
    <w:rsid w:val="00DC42BA"/>
    <w:rsid w:val="00DC4555"/>
    <w:rsid w:val="00DC45EB"/>
    <w:rsid w:val="00DC4960"/>
    <w:rsid w:val="00DC4A63"/>
    <w:rsid w:val="00DC4BD9"/>
    <w:rsid w:val="00DC4E2C"/>
    <w:rsid w:val="00DC52ED"/>
    <w:rsid w:val="00DC5F48"/>
    <w:rsid w:val="00DC6474"/>
    <w:rsid w:val="00DC64C2"/>
    <w:rsid w:val="00DC6A50"/>
    <w:rsid w:val="00DC6C9C"/>
    <w:rsid w:val="00DC6DFE"/>
    <w:rsid w:val="00DC7098"/>
    <w:rsid w:val="00DC71D8"/>
    <w:rsid w:val="00DC71F7"/>
    <w:rsid w:val="00DC729E"/>
    <w:rsid w:val="00DC76BB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44A"/>
    <w:rsid w:val="00DD170A"/>
    <w:rsid w:val="00DD1ACE"/>
    <w:rsid w:val="00DD1BC4"/>
    <w:rsid w:val="00DD26CE"/>
    <w:rsid w:val="00DD29E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819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5F3"/>
    <w:rsid w:val="00DD6D63"/>
    <w:rsid w:val="00DD6E8B"/>
    <w:rsid w:val="00DD6FE9"/>
    <w:rsid w:val="00DD6FF1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C7F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B70"/>
    <w:rsid w:val="00DE6C43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81D"/>
    <w:rsid w:val="00DF1855"/>
    <w:rsid w:val="00DF1CB3"/>
    <w:rsid w:val="00DF1F8F"/>
    <w:rsid w:val="00DF2086"/>
    <w:rsid w:val="00DF208D"/>
    <w:rsid w:val="00DF2765"/>
    <w:rsid w:val="00DF2A27"/>
    <w:rsid w:val="00DF2A58"/>
    <w:rsid w:val="00DF2A5D"/>
    <w:rsid w:val="00DF30B9"/>
    <w:rsid w:val="00DF3612"/>
    <w:rsid w:val="00DF3897"/>
    <w:rsid w:val="00DF3B0E"/>
    <w:rsid w:val="00DF3BA3"/>
    <w:rsid w:val="00DF3E4E"/>
    <w:rsid w:val="00DF3F30"/>
    <w:rsid w:val="00DF40BC"/>
    <w:rsid w:val="00DF4124"/>
    <w:rsid w:val="00DF4DC4"/>
    <w:rsid w:val="00DF4EF5"/>
    <w:rsid w:val="00DF53FC"/>
    <w:rsid w:val="00DF54BA"/>
    <w:rsid w:val="00DF5580"/>
    <w:rsid w:val="00DF573D"/>
    <w:rsid w:val="00DF6005"/>
    <w:rsid w:val="00DF613D"/>
    <w:rsid w:val="00DF614E"/>
    <w:rsid w:val="00DF628C"/>
    <w:rsid w:val="00DF6400"/>
    <w:rsid w:val="00DF6D44"/>
    <w:rsid w:val="00DF6ED8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8FC"/>
    <w:rsid w:val="00E02DEE"/>
    <w:rsid w:val="00E02F8C"/>
    <w:rsid w:val="00E03042"/>
    <w:rsid w:val="00E032D0"/>
    <w:rsid w:val="00E034A7"/>
    <w:rsid w:val="00E039F1"/>
    <w:rsid w:val="00E03ACB"/>
    <w:rsid w:val="00E03B6B"/>
    <w:rsid w:val="00E03BE4"/>
    <w:rsid w:val="00E03C00"/>
    <w:rsid w:val="00E03D36"/>
    <w:rsid w:val="00E03F0C"/>
    <w:rsid w:val="00E0416A"/>
    <w:rsid w:val="00E047D7"/>
    <w:rsid w:val="00E04A3C"/>
    <w:rsid w:val="00E04D39"/>
    <w:rsid w:val="00E0517B"/>
    <w:rsid w:val="00E05A0E"/>
    <w:rsid w:val="00E05C21"/>
    <w:rsid w:val="00E05D09"/>
    <w:rsid w:val="00E05F30"/>
    <w:rsid w:val="00E06A6F"/>
    <w:rsid w:val="00E06D2E"/>
    <w:rsid w:val="00E0719C"/>
    <w:rsid w:val="00E07262"/>
    <w:rsid w:val="00E07521"/>
    <w:rsid w:val="00E078DC"/>
    <w:rsid w:val="00E07CF7"/>
    <w:rsid w:val="00E07D1A"/>
    <w:rsid w:val="00E07E9B"/>
    <w:rsid w:val="00E1039D"/>
    <w:rsid w:val="00E105FE"/>
    <w:rsid w:val="00E10B0E"/>
    <w:rsid w:val="00E10D2A"/>
    <w:rsid w:val="00E10DB9"/>
    <w:rsid w:val="00E10E50"/>
    <w:rsid w:val="00E11015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4B7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5EA6"/>
    <w:rsid w:val="00E163DA"/>
    <w:rsid w:val="00E16A1E"/>
    <w:rsid w:val="00E16E69"/>
    <w:rsid w:val="00E16E7B"/>
    <w:rsid w:val="00E16F29"/>
    <w:rsid w:val="00E170D2"/>
    <w:rsid w:val="00E17227"/>
    <w:rsid w:val="00E17556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9A8"/>
    <w:rsid w:val="00E22D6D"/>
    <w:rsid w:val="00E2346A"/>
    <w:rsid w:val="00E23483"/>
    <w:rsid w:val="00E235B8"/>
    <w:rsid w:val="00E235DC"/>
    <w:rsid w:val="00E2362E"/>
    <w:rsid w:val="00E23B2B"/>
    <w:rsid w:val="00E2421E"/>
    <w:rsid w:val="00E2473B"/>
    <w:rsid w:val="00E24781"/>
    <w:rsid w:val="00E247B4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752"/>
    <w:rsid w:val="00E30C9F"/>
    <w:rsid w:val="00E30FD7"/>
    <w:rsid w:val="00E312B9"/>
    <w:rsid w:val="00E314CE"/>
    <w:rsid w:val="00E31AC0"/>
    <w:rsid w:val="00E31AFB"/>
    <w:rsid w:val="00E31E27"/>
    <w:rsid w:val="00E31F2D"/>
    <w:rsid w:val="00E32001"/>
    <w:rsid w:val="00E3212F"/>
    <w:rsid w:val="00E32229"/>
    <w:rsid w:val="00E32839"/>
    <w:rsid w:val="00E328E0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5258"/>
    <w:rsid w:val="00E352C4"/>
    <w:rsid w:val="00E352CA"/>
    <w:rsid w:val="00E356B2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D41"/>
    <w:rsid w:val="00E41D92"/>
    <w:rsid w:val="00E420BA"/>
    <w:rsid w:val="00E42164"/>
    <w:rsid w:val="00E42B97"/>
    <w:rsid w:val="00E42C5A"/>
    <w:rsid w:val="00E4307B"/>
    <w:rsid w:val="00E432C4"/>
    <w:rsid w:val="00E43954"/>
    <w:rsid w:val="00E43A0A"/>
    <w:rsid w:val="00E43BD2"/>
    <w:rsid w:val="00E442B0"/>
    <w:rsid w:val="00E449FD"/>
    <w:rsid w:val="00E44A56"/>
    <w:rsid w:val="00E44B89"/>
    <w:rsid w:val="00E45011"/>
    <w:rsid w:val="00E453D7"/>
    <w:rsid w:val="00E45632"/>
    <w:rsid w:val="00E4569F"/>
    <w:rsid w:val="00E45A5C"/>
    <w:rsid w:val="00E46368"/>
    <w:rsid w:val="00E4690D"/>
    <w:rsid w:val="00E46D6A"/>
    <w:rsid w:val="00E46E8C"/>
    <w:rsid w:val="00E46E97"/>
    <w:rsid w:val="00E470F9"/>
    <w:rsid w:val="00E472E9"/>
    <w:rsid w:val="00E476D4"/>
    <w:rsid w:val="00E47BA9"/>
    <w:rsid w:val="00E47C58"/>
    <w:rsid w:val="00E47DD9"/>
    <w:rsid w:val="00E47E0A"/>
    <w:rsid w:val="00E47EC8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4B1"/>
    <w:rsid w:val="00E52594"/>
    <w:rsid w:val="00E52753"/>
    <w:rsid w:val="00E52A2C"/>
    <w:rsid w:val="00E52B70"/>
    <w:rsid w:val="00E52D59"/>
    <w:rsid w:val="00E52F21"/>
    <w:rsid w:val="00E5303D"/>
    <w:rsid w:val="00E5303E"/>
    <w:rsid w:val="00E5311F"/>
    <w:rsid w:val="00E53327"/>
    <w:rsid w:val="00E53546"/>
    <w:rsid w:val="00E53876"/>
    <w:rsid w:val="00E53AD5"/>
    <w:rsid w:val="00E53ED8"/>
    <w:rsid w:val="00E5413B"/>
    <w:rsid w:val="00E542E7"/>
    <w:rsid w:val="00E5487B"/>
    <w:rsid w:val="00E556A1"/>
    <w:rsid w:val="00E55706"/>
    <w:rsid w:val="00E55A81"/>
    <w:rsid w:val="00E55CEA"/>
    <w:rsid w:val="00E55EB3"/>
    <w:rsid w:val="00E55F57"/>
    <w:rsid w:val="00E56069"/>
    <w:rsid w:val="00E56360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D03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01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6031"/>
    <w:rsid w:val="00E66089"/>
    <w:rsid w:val="00E660E6"/>
    <w:rsid w:val="00E662E2"/>
    <w:rsid w:val="00E6672A"/>
    <w:rsid w:val="00E668BE"/>
    <w:rsid w:val="00E66C61"/>
    <w:rsid w:val="00E66E62"/>
    <w:rsid w:val="00E6738A"/>
    <w:rsid w:val="00E67A5A"/>
    <w:rsid w:val="00E70632"/>
    <w:rsid w:val="00E70AAE"/>
    <w:rsid w:val="00E70CD9"/>
    <w:rsid w:val="00E70CFB"/>
    <w:rsid w:val="00E70F00"/>
    <w:rsid w:val="00E717F2"/>
    <w:rsid w:val="00E71B6D"/>
    <w:rsid w:val="00E71B70"/>
    <w:rsid w:val="00E71E94"/>
    <w:rsid w:val="00E725B3"/>
    <w:rsid w:val="00E7267C"/>
    <w:rsid w:val="00E7283D"/>
    <w:rsid w:val="00E72DF4"/>
    <w:rsid w:val="00E72EFE"/>
    <w:rsid w:val="00E73DB6"/>
    <w:rsid w:val="00E74012"/>
    <w:rsid w:val="00E74107"/>
    <w:rsid w:val="00E74283"/>
    <w:rsid w:val="00E74903"/>
    <w:rsid w:val="00E74A24"/>
    <w:rsid w:val="00E74C15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A62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DCB"/>
    <w:rsid w:val="00E84E84"/>
    <w:rsid w:val="00E85AAB"/>
    <w:rsid w:val="00E86032"/>
    <w:rsid w:val="00E86288"/>
    <w:rsid w:val="00E867CF"/>
    <w:rsid w:val="00E872E3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FC5"/>
    <w:rsid w:val="00E9322C"/>
    <w:rsid w:val="00E93A9F"/>
    <w:rsid w:val="00E93B65"/>
    <w:rsid w:val="00E93CB5"/>
    <w:rsid w:val="00E941F3"/>
    <w:rsid w:val="00E94412"/>
    <w:rsid w:val="00E9446D"/>
    <w:rsid w:val="00E94976"/>
    <w:rsid w:val="00E94B22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E8B"/>
    <w:rsid w:val="00E971E4"/>
    <w:rsid w:val="00E97321"/>
    <w:rsid w:val="00E97669"/>
    <w:rsid w:val="00E97AFF"/>
    <w:rsid w:val="00E97FDF"/>
    <w:rsid w:val="00EA03CA"/>
    <w:rsid w:val="00EA03F6"/>
    <w:rsid w:val="00EA05D2"/>
    <w:rsid w:val="00EA0601"/>
    <w:rsid w:val="00EA06B1"/>
    <w:rsid w:val="00EA0784"/>
    <w:rsid w:val="00EA0ADA"/>
    <w:rsid w:val="00EA0B4A"/>
    <w:rsid w:val="00EA0B6D"/>
    <w:rsid w:val="00EA0C6F"/>
    <w:rsid w:val="00EA1607"/>
    <w:rsid w:val="00EA1A2D"/>
    <w:rsid w:val="00EA1A61"/>
    <w:rsid w:val="00EA1F43"/>
    <w:rsid w:val="00EA211F"/>
    <w:rsid w:val="00EA2133"/>
    <w:rsid w:val="00EA2705"/>
    <w:rsid w:val="00EA2892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B90"/>
    <w:rsid w:val="00EA4CE8"/>
    <w:rsid w:val="00EA4EED"/>
    <w:rsid w:val="00EA517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1F9F"/>
    <w:rsid w:val="00EB2066"/>
    <w:rsid w:val="00EB25EC"/>
    <w:rsid w:val="00EB29AE"/>
    <w:rsid w:val="00EB2AFF"/>
    <w:rsid w:val="00EB2C0C"/>
    <w:rsid w:val="00EB2C3C"/>
    <w:rsid w:val="00EB2DD0"/>
    <w:rsid w:val="00EB2EBD"/>
    <w:rsid w:val="00EB3043"/>
    <w:rsid w:val="00EB3488"/>
    <w:rsid w:val="00EB3CDB"/>
    <w:rsid w:val="00EB3E72"/>
    <w:rsid w:val="00EB3F7E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05A"/>
    <w:rsid w:val="00EB5321"/>
    <w:rsid w:val="00EB5600"/>
    <w:rsid w:val="00EB5615"/>
    <w:rsid w:val="00EB567D"/>
    <w:rsid w:val="00EB571E"/>
    <w:rsid w:val="00EB6255"/>
    <w:rsid w:val="00EB62FC"/>
    <w:rsid w:val="00EB7AE5"/>
    <w:rsid w:val="00EC00AD"/>
    <w:rsid w:val="00EC013C"/>
    <w:rsid w:val="00EC0142"/>
    <w:rsid w:val="00EC0171"/>
    <w:rsid w:val="00EC06ED"/>
    <w:rsid w:val="00EC0C26"/>
    <w:rsid w:val="00EC106C"/>
    <w:rsid w:val="00EC11F3"/>
    <w:rsid w:val="00EC1595"/>
    <w:rsid w:val="00EC1659"/>
    <w:rsid w:val="00EC1AE3"/>
    <w:rsid w:val="00EC1F95"/>
    <w:rsid w:val="00EC1FCA"/>
    <w:rsid w:val="00EC20A8"/>
    <w:rsid w:val="00EC20C0"/>
    <w:rsid w:val="00EC2229"/>
    <w:rsid w:val="00EC2353"/>
    <w:rsid w:val="00EC2766"/>
    <w:rsid w:val="00EC28BC"/>
    <w:rsid w:val="00EC2A96"/>
    <w:rsid w:val="00EC2C81"/>
    <w:rsid w:val="00EC3224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463"/>
    <w:rsid w:val="00EC453C"/>
    <w:rsid w:val="00EC45DC"/>
    <w:rsid w:val="00EC46FB"/>
    <w:rsid w:val="00EC4BCB"/>
    <w:rsid w:val="00EC4BCE"/>
    <w:rsid w:val="00EC5034"/>
    <w:rsid w:val="00EC5117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77"/>
    <w:rsid w:val="00EC78AC"/>
    <w:rsid w:val="00ED1369"/>
    <w:rsid w:val="00ED1586"/>
    <w:rsid w:val="00ED184E"/>
    <w:rsid w:val="00ED1BB8"/>
    <w:rsid w:val="00ED1CDA"/>
    <w:rsid w:val="00ED1DB6"/>
    <w:rsid w:val="00ED1FCA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3DB3"/>
    <w:rsid w:val="00ED4408"/>
    <w:rsid w:val="00ED490D"/>
    <w:rsid w:val="00ED4916"/>
    <w:rsid w:val="00ED497C"/>
    <w:rsid w:val="00ED4C72"/>
    <w:rsid w:val="00ED4D04"/>
    <w:rsid w:val="00ED4D8A"/>
    <w:rsid w:val="00ED529F"/>
    <w:rsid w:val="00ED570E"/>
    <w:rsid w:val="00ED5ADD"/>
    <w:rsid w:val="00ED5B94"/>
    <w:rsid w:val="00ED5EE2"/>
    <w:rsid w:val="00ED6307"/>
    <w:rsid w:val="00ED6524"/>
    <w:rsid w:val="00ED6B30"/>
    <w:rsid w:val="00ED6C00"/>
    <w:rsid w:val="00ED6E97"/>
    <w:rsid w:val="00ED74D3"/>
    <w:rsid w:val="00ED755C"/>
    <w:rsid w:val="00ED75E5"/>
    <w:rsid w:val="00ED7860"/>
    <w:rsid w:val="00ED7962"/>
    <w:rsid w:val="00ED7A2A"/>
    <w:rsid w:val="00ED7AEC"/>
    <w:rsid w:val="00ED7E9E"/>
    <w:rsid w:val="00EE07F7"/>
    <w:rsid w:val="00EE088B"/>
    <w:rsid w:val="00EE092F"/>
    <w:rsid w:val="00EE0DD3"/>
    <w:rsid w:val="00EE0EA3"/>
    <w:rsid w:val="00EE1133"/>
    <w:rsid w:val="00EE1ACC"/>
    <w:rsid w:val="00EE1C9E"/>
    <w:rsid w:val="00EE24A2"/>
    <w:rsid w:val="00EE26C3"/>
    <w:rsid w:val="00EE2F90"/>
    <w:rsid w:val="00EE35E4"/>
    <w:rsid w:val="00EE3878"/>
    <w:rsid w:val="00EE398F"/>
    <w:rsid w:val="00EE3CC0"/>
    <w:rsid w:val="00EE3EF6"/>
    <w:rsid w:val="00EE3FB9"/>
    <w:rsid w:val="00EE42C7"/>
    <w:rsid w:val="00EE4594"/>
    <w:rsid w:val="00EE4819"/>
    <w:rsid w:val="00EE4900"/>
    <w:rsid w:val="00EE4ACE"/>
    <w:rsid w:val="00EE5BCD"/>
    <w:rsid w:val="00EE674F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E7EEE"/>
    <w:rsid w:val="00EF008E"/>
    <w:rsid w:val="00EF052B"/>
    <w:rsid w:val="00EF0726"/>
    <w:rsid w:val="00EF07EE"/>
    <w:rsid w:val="00EF0859"/>
    <w:rsid w:val="00EF0CD3"/>
    <w:rsid w:val="00EF0EED"/>
    <w:rsid w:val="00EF11A3"/>
    <w:rsid w:val="00EF145B"/>
    <w:rsid w:val="00EF1585"/>
    <w:rsid w:val="00EF202D"/>
    <w:rsid w:val="00EF2A17"/>
    <w:rsid w:val="00EF2C31"/>
    <w:rsid w:val="00EF2D19"/>
    <w:rsid w:val="00EF2E48"/>
    <w:rsid w:val="00EF3667"/>
    <w:rsid w:val="00EF3770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F6F"/>
    <w:rsid w:val="00EF55B3"/>
    <w:rsid w:val="00EF599A"/>
    <w:rsid w:val="00EF59BD"/>
    <w:rsid w:val="00EF5E68"/>
    <w:rsid w:val="00EF5F00"/>
    <w:rsid w:val="00EF63D1"/>
    <w:rsid w:val="00EF6415"/>
    <w:rsid w:val="00EF6679"/>
    <w:rsid w:val="00EF68BC"/>
    <w:rsid w:val="00EF6D5E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2A6"/>
    <w:rsid w:val="00F02C0B"/>
    <w:rsid w:val="00F02DA3"/>
    <w:rsid w:val="00F02FD7"/>
    <w:rsid w:val="00F032A1"/>
    <w:rsid w:val="00F0334F"/>
    <w:rsid w:val="00F03358"/>
    <w:rsid w:val="00F0359B"/>
    <w:rsid w:val="00F038DD"/>
    <w:rsid w:val="00F03ABA"/>
    <w:rsid w:val="00F03DFC"/>
    <w:rsid w:val="00F04062"/>
    <w:rsid w:val="00F0435A"/>
    <w:rsid w:val="00F0439D"/>
    <w:rsid w:val="00F04554"/>
    <w:rsid w:val="00F04A82"/>
    <w:rsid w:val="00F04B47"/>
    <w:rsid w:val="00F04C2C"/>
    <w:rsid w:val="00F05105"/>
    <w:rsid w:val="00F05286"/>
    <w:rsid w:val="00F0557E"/>
    <w:rsid w:val="00F055B8"/>
    <w:rsid w:val="00F05653"/>
    <w:rsid w:val="00F057FC"/>
    <w:rsid w:val="00F05985"/>
    <w:rsid w:val="00F05E35"/>
    <w:rsid w:val="00F06AC7"/>
    <w:rsid w:val="00F06D08"/>
    <w:rsid w:val="00F06D0E"/>
    <w:rsid w:val="00F0710D"/>
    <w:rsid w:val="00F07239"/>
    <w:rsid w:val="00F077A3"/>
    <w:rsid w:val="00F07B38"/>
    <w:rsid w:val="00F10BBD"/>
    <w:rsid w:val="00F10CB6"/>
    <w:rsid w:val="00F10D37"/>
    <w:rsid w:val="00F10DD5"/>
    <w:rsid w:val="00F11026"/>
    <w:rsid w:val="00F11212"/>
    <w:rsid w:val="00F11372"/>
    <w:rsid w:val="00F117E2"/>
    <w:rsid w:val="00F11E93"/>
    <w:rsid w:val="00F123DC"/>
    <w:rsid w:val="00F12C72"/>
    <w:rsid w:val="00F1308D"/>
    <w:rsid w:val="00F13532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B46"/>
    <w:rsid w:val="00F15D58"/>
    <w:rsid w:val="00F15DA2"/>
    <w:rsid w:val="00F16041"/>
    <w:rsid w:val="00F16377"/>
    <w:rsid w:val="00F16575"/>
    <w:rsid w:val="00F165FF"/>
    <w:rsid w:val="00F1669E"/>
    <w:rsid w:val="00F16BD6"/>
    <w:rsid w:val="00F16D4C"/>
    <w:rsid w:val="00F16EF2"/>
    <w:rsid w:val="00F1712C"/>
    <w:rsid w:val="00F1757F"/>
    <w:rsid w:val="00F17602"/>
    <w:rsid w:val="00F17621"/>
    <w:rsid w:val="00F17B30"/>
    <w:rsid w:val="00F17C7C"/>
    <w:rsid w:val="00F17DDE"/>
    <w:rsid w:val="00F17E86"/>
    <w:rsid w:val="00F17EE3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CF9"/>
    <w:rsid w:val="00F22D1D"/>
    <w:rsid w:val="00F22E7D"/>
    <w:rsid w:val="00F231D8"/>
    <w:rsid w:val="00F235A8"/>
    <w:rsid w:val="00F237FC"/>
    <w:rsid w:val="00F23987"/>
    <w:rsid w:val="00F23EDA"/>
    <w:rsid w:val="00F2403B"/>
    <w:rsid w:val="00F248C5"/>
    <w:rsid w:val="00F24DBF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08"/>
    <w:rsid w:val="00F27D2B"/>
    <w:rsid w:val="00F30000"/>
    <w:rsid w:val="00F30128"/>
    <w:rsid w:val="00F30282"/>
    <w:rsid w:val="00F3063D"/>
    <w:rsid w:val="00F30648"/>
    <w:rsid w:val="00F3068A"/>
    <w:rsid w:val="00F308EC"/>
    <w:rsid w:val="00F31268"/>
    <w:rsid w:val="00F314AE"/>
    <w:rsid w:val="00F31615"/>
    <w:rsid w:val="00F3235F"/>
    <w:rsid w:val="00F32691"/>
    <w:rsid w:val="00F32735"/>
    <w:rsid w:val="00F32DD7"/>
    <w:rsid w:val="00F32E27"/>
    <w:rsid w:val="00F32EB1"/>
    <w:rsid w:val="00F33177"/>
    <w:rsid w:val="00F33424"/>
    <w:rsid w:val="00F3387B"/>
    <w:rsid w:val="00F33A44"/>
    <w:rsid w:val="00F341BF"/>
    <w:rsid w:val="00F3420E"/>
    <w:rsid w:val="00F3483D"/>
    <w:rsid w:val="00F34B39"/>
    <w:rsid w:val="00F34C75"/>
    <w:rsid w:val="00F34E49"/>
    <w:rsid w:val="00F35242"/>
    <w:rsid w:val="00F3587E"/>
    <w:rsid w:val="00F35AE5"/>
    <w:rsid w:val="00F3613F"/>
    <w:rsid w:val="00F3624D"/>
    <w:rsid w:val="00F364E2"/>
    <w:rsid w:val="00F365DC"/>
    <w:rsid w:val="00F3663C"/>
    <w:rsid w:val="00F3676B"/>
    <w:rsid w:val="00F367F1"/>
    <w:rsid w:val="00F369CD"/>
    <w:rsid w:val="00F36A84"/>
    <w:rsid w:val="00F36E94"/>
    <w:rsid w:val="00F37112"/>
    <w:rsid w:val="00F371EC"/>
    <w:rsid w:val="00F374D1"/>
    <w:rsid w:val="00F37A6A"/>
    <w:rsid w:val="00F37AE2"/>
    <w:rsid w:val="00F37B1F"/>
    <w:rsid w:val="00F4002C"/>
    <w:rsid w:val="00F40189"/>
    <w:rsid w:val="00F4060D"/>
    <w:rsid w:val="00F4065C"/>
    <w:rsid w:val="00F40780"/>
    <w:rsid w:val="00F408C1"/>
    <w:rsid w:val="00F408EA"/>
    <w:rsid w:val="00F409C8"/>
    <w:rsid w:val="00F40C58"/>
    <w:rsid w:val="00F40CB7"/>
    <w:rsid w:val="00F40D1A"/>
    <w:rsid w:val="00F40E34"/>
    <w:rsid w:val="00F40F75"/>
    <w:rsid w:val="00F41C1F"/>
    <w:rsid w:val="00F41D0C"/>
    <w:rsid w:val="00F42467"/>
    <w:rsid w:val="00F424FE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5EC"/>
    <w:rsid w:val="00F447F4"/>
    <w:rsid w:val="00F44882"/>
    <w:rsid w:val="00F44BA6"/>
    <w:rsid w:val="00F44DE7"/>
    <w:rsid w:val="00F44E04"/>
    <w:rsid w:val="00F451BE"/>
    <w:rsid w:val="00F4528E"/>
    <w:rsid w:val="00F452BE"/>
    <w:rsid w:val="00F452EC"/>
    <w:rsid w:val="00F4582D"/>
    <w:rsid w:val="00F45A6C"/>
    <w:rsid w:val="00F45D59"/>
    <w:rsid w:val="00F45FA6"/>
    <w:rsid w:val="00F4718E"/>
    <w:rsid w:val="00F47664"/>
    <w:rsid w:val="00F4770A"/>
    <w:rsid w:val="00F4783B"/>
    <w:rsid w:val="00F4787A"/>
    <w:rsid w:val="00F479E9"/>
    <w:rsid w:val="00F479EA"/>
    <w:rsid w:val="00F47B78"/>
    <w:rsid w:val="00F47D45"/>
    <w:rsid w:val="00F47E32"/>
    <w:rsid w:val="00F47F1F"/>
    <w:rsid w:val="00F47FD4"/>
    <w:rsid w:val="00F47FDA"/>
    <w:rsid w:val="00F50012"/>
    <w:rsid w:val="00F50718"/>
    <w:rsid w:val="00F50B83"/>
    <w:rsid w:val="00F50C2B"/>
    <w:rsid w:val="00F50C81"/>
    <w:rsid w:val="00F51E49"/>
    <w:rsid w:val="00F523FB"/>
    <w:rsid w:val="00F5247B"/>
    <w:rsid w:val="00F528F1"/>
    <w:rsid w:val="00F52C2B"/>
    <w:rsid w:val="00F53198"/>
    <w:rsid w:val="00F53501"/>
    <w:rsid w:val="00F538E1"/>
    <w:rsid w:val="00F538F6"/>
    <w:rsid w:val="00F53B57"/>
    <w:rsid w:val="00F53CC3"/>
    <w:rsid w:val="00F53F38"/>
    <w:rsid w:val="00F5400D"/>
    <w:rsid w:val="00F5419C"/>
    <w:rsid w:val="00F5472D"/>
    <w:rsid w:val="00F54743"/>
    <w:rsid w:val="00F548F8"/>
    <w:rsid w:val="00F54B07"/>
    <w:rsid w:val="00F54C19"/>
    <w:rsid w:val="00F54DEE"/>
    <w:rsid w:val="00F55719"/>
    <w:rsid w:val="00F5580F"/>
    <w:rsid w:val="00F5590C"/>
    <w:rsid w:val="00F5590F"/>
    <w:rsid w:val="00F55A79"/>
    <w:rsid w:val="00F55B86"/>
    <w:rsid w:val="00F55C7A"/>
    <w:rsid w:val="00F56A58"/>
    <w:rsid w:val="00F56E66"/>
    <w:rsid w:val="00F5728C"/>
    <w:rsid w:val="00F57524"/>
    <w:rsid w:val="00F57724"/>
    <w:rsid w:val="00F57884"/>
    <w:rsid w:val="00F579D5"/>
    <w:rsid w:val="00F57BEF"/>
    <w:rsid w:val="00F57C8D"/>
    <w:rsid w:val="00F60228"/>
    <w:rsid w:val="00F6028A"/>
    <w:rsid w:val="00F6036E"/>
    <w:rsid w:val="00F60493"/>
    <w:rsid w:val="00F60AC6"/>
    <w:rsid w:val="00F60B0D"/>
    <w:rsid w:val="00F60B5C"/>
    <w:rsid w:val="00F60C1D"/>
    <w:rsid w:val="00F60C9B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926"/>
    <w:rsid w:val="00F63D08"/>
    <w:rsid w:val="00F642DE"/>
    <w:rsid w:val="00F6462C"/>
    <w:rsid w:val="00F64649"/>
    <w:rsid w:val="00F647AB"/>
    <w:rsid w:val="00F649D3"/>
    <w:rsid w:val="00F64A70"/>
    <w:rsid w:val="00F64CFB"/>
    <w:rsid w:val="00F64D16"/>
    <w:rsid w:val="00F64E5B"/>
    <w:rsid w:val="00F64E85"/>
    <w:rsid w:val="00F64F2C"/>
    <w:rsid w:val="00F651DF"/>
    <w:rsid w:val="00F652AD"/>
    <w:rsid w:val="00F6574B"/>
    <w:rsid w:val="00F658CD"/>
    <w:rsid w:val="00F658DF"/>
    <w:rsid w:val="00F659CD"/>
    <w:rsid w:val="00F65AFA"/>
    <w:rsid w:val="00F65F7F"/>
    <w:rsid w:val="00F66206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1A1"/>
    <w:rsid w:val="00F705CB"/>
    <w:rsid w:val="00F71442"/>
    <w:rsid w:val="00F7158F"/>
    <w:rsid w:val="00F7165D"/>
    <w:rsid w:val="00F71681"/>
    <w:rsid w:val="00F718A8"/>
    <w:rsid w:val="00F728E1"/>
    <w:rsid w:val="00F72D81"/>
    <w:rsid w:val="00F72FE6"/>
    <w:rsid w:val="00F73063"/>
    <w:rsid w:val="00F738BF"/>
    <w:rsid w:val="00F73B8B"/>
    <w:rsid w:val="00F73BFB"/>
    <w:rsid w:val="00F73D12"/>
    <w:rsid w:val="00F741E6"/>
    <w:rsid w:val="00F74449"/>
    <w:rsid w:val="00F746CF"/>
    <w:rsid w:val="00F7473D"/>
    <w:rsid w:val="00F74872"/>
    <w:rsid w:val="00F748B9"/>
    <w:rsid w:val="00F74ACE"/>
    <w:rsid w:val="00F7536F"/>
    <w:rsid w:val="00F75479"/>
    <w:rsid w:val="00F75566"/>
    <w:rsid w:val="00F7556C"/>
    <w:rsid w:val="00F755A7"/>
    <w:rsid w:val="00F75722"/>
    <w:rsid w:val="00F758C2"/>
    <w:rsid w:val="00F75EBB"/>
    <w:rsid w:val="00F760E5"/>
    <w:rsid w:val="00F76215"/>
    <w:rsid w:val="00F76367"/>
    <w:rsid w:val="00F7652A"/>
    <w:rsid w:val="00F76797"/>
    <w:rsid w:val="00F767BE"/>
    <w:rsid w:val="00F76A44"/>
    <w:rsid w:val="00F7740C"/>
    <w:rsid w:val="00F77A41"/>
    <w:rsid w:val="00F77ED2"/>
    <w:rsid w:val="00F77FEE"/>
    <w:rsid w:val="00F8069A"/>
    <w:rsid w:val="00F8078A"/>
    <w:rsid w:val="00F81100"/>
    <w:rsid w:val="00F81448"/>
    <w:rsid w:val="00F8147F"/>
    <w:rsid w:val="00F814DA"/>
    <w:rsid w:val="00F81747"/>
    <w:rsid w:val="00F81B13"/>
    <w:rsid w:val="00F81DF4"/>
    <w:rsid w:val="00F81F3A"/>
    <w:rsid w:val="00F821BB"/>
    <w:rsid w:val="00F826AA"/>
    <w:rsid w:val="00F82737"/>
    <w:rsid w:val="00F82ACB"/>
    <w:rsid w:val="00F82C1A"/>
    <w:rsid w:val="00F82DCE"/>
    <w:rsid w:val="00F8370D"/>
    <w:rsid w:val="00F83E95"/>
    <w:rsid w:val="00F843EF"/>
    <w:rsid w:val="00F846EB"/>
    <w:rsid w:val="00F848F2"/>
    <w:rsid w:val="00F84D3A"/>
    <w:rsid w:val="00F84E88"/>
    <w:rsid w:val="00F84F67"/>
    <w:rsid w:val="00F850CF"/>
    <w:rsid w:val="00F8528B"/>
    <w:rsid w:val="00F852F4"/>
    <w:rsid w:val="00F853A8"/>
    <w:rsid w:val="00F855E2"/>
    <w:rsid w:val="00F85812"/>
    <w:rsid w:val="00F85C9C"/>
    <w:rsid w:val="00F85D47"/>
    <w:rsid w:val="00F85F32"/>
    <w:rsid w:val="00F86076"/>
    <w:rsid w:val="00F8648D"/>
    <w:rsid w:val="00F8661E"/>
    <w:rsid w:val="00F866FB"/>
    <w:rsid w:val="00F86BC4"/>
    <w:rsid w:val="00F86C0B"/>
    <w:rsid w:val="00F87297"/>
    <w:rsid w:val="00F87906"/>
    <w:rsid w:val="00F87A41"/>
    <w:rsid w:val="00F87C26"/>
    <w:rsid w:val="00F87FBF"/>
    <w:rsid w:val="00F9086F"/>
    <w:rsid w:val="00F90FDF"/>
    <w:rsid w:val="00F9109F"/>
    <w:rsid w:val="00F911AC"/>
    <w:rsid w:val="00F91297"/>
    <w:rsid w:val="00F913FC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AD9"/>
    <w:rsid w:val="00F94BD0"/>
    <w:rsid w:val="00F94ED6"/>
    <w:rsid w:val="00F94F21"/>
    <w:rsid w:val="00F95075"/>
    <w:rsid w:val="00F95808"/>
    <w:rsid w:val="00F9592F"/>
    <w:rsid w:val="00F959DD"/>
    <w:rsid w:val="00F95A85"/>
    <w:rsid w:val="00F95B44"/>
    <w:rsid w:val="00F95C2A"/>
    <w:rsid w:val="00F962DC"/>
    <w:rsid w:val="00F96623"/>
    <w:rsid w:val="00F96A2F"/>
    <w:rsid w:val="00F96CC3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9CA"/>
    <w:rsid w:val="00FA3DAA"/>
    <w:rsid w:val="00FA3E87"/>
    <w:rsid w:val="00FA45E6"/>
    <w:rsid w:val="00FA4759"/>
    <w:rsid w:val="00FA4BDA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7A3"/>
    <w:rsid w:val="00FA6A89"/>
    <w:rsid w:val="00FA6E32"/>
    <w:rsid w:val="00FA6F0E"/>
    <w:rsid w:val="00FA7314"/>
    <w:rsid w:val="00FA7C9D"/>
    <w:rsid w:val="00FA7D00"/>
    <w:rsid w:val="00FB0618"/>
    <w:rsid w:val="00FB0909"/>
    <w:rsid w:val="00FB1596"/>
    <w:rsid w:val="00FB15B2"/>
    <w:rsid w:val="00FB1621"/>
    <w:rsid w:val="00FB1630"/>
    <w:rsid w:val="00FB164C"/>
    <w:rsid w:val="00FB166A"/>
    <w:rsid w:val="00FB17FD"/>
    <w:rsid w:val="00FB1C39"/>
    <w:rsid w:val="00FB28E1"/>
    <w:rsid w:val="00FB28E5"/>
    <w:rsid w:val="00FB2C0D"/>
    <w:rsid w:val="00FB2DEF"/>
    <w:rsid w:val="00FB3012"/>
    <w:rsid w:val="00FB32B0"/>
    <w:rsid w:val="00FB34AB"/>
    <w:rsid w:val="00FB3CA7"/>
    <w:rsid w:val="00FB4347"/>
    <w:rsid w:val="00FB44CD"/>
    <w:rsid w:val="00FB4DEF"/>
    <w:rsid w:val="00FB4FF4"/>
    <w:rsid w:val="00FB504E"/>
    <w:rsid w:val="00FB57E7"/>
    <w:rsid w:val="00FB59C2"/>
    <w:rsid w:val="00FB5D03"/>
    <w:rsid w:val="00FB5D2A"/>
    <w:rsid w:val="00FB5E6D"/>
    <w:rsid w:val="00FB637A"/>
    <w:rsid w:val="00FB66E9"/>
    <w:rsid w:val="00FB6A58"/>
    <w:rsid w:val="00FB6BCE"/>
    <w:rsid w:val="00FB6EF2"/>
    <w:rsid w:val="00FB71E3"/>
    <w:rsid w:val="00FB72BD"/>
    <w:rsid w:val="00FB7CDE"/>
    <w:rsid w:val="00FB7D52"/>
    <w:rsid w:val="00FC00A6"/>
    <w:rsid w:val="00FC0346"/>
    <w:rsid w:val="00FC063C"/>
    <w:rsid w:val="00FC0ADC"/>
    <w:rsid w:val="00FC14B8"/>
    <w:rsid w:val="00FC14EC"/>
    <w:rsid w:val="00FC156F"/>
    <w:rsid w:val="00FC15FD"/>
    <w:rsid w:val="00FC1BC4"/>
    <w:rsid w:val="00FC1D1B"/>
    <w:rsid w:val="00FC1D8C"/>
    <w:rsid w:val="00FC1EC5"/>
    <w:rsid w:val="00FC2226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541"/>
    <w:rsid w:val="00FC4549"/>
    <w:rsid w:val="00FC46BE"/>
    <w:rsid w:val="00FC4933"/>
    <w:rsid w:val="00FC4DD6"/>
    <w:rsid w:val="00FC4DDA"/>
    <w:rsid w:val="00FC50CC"/>
    <w:rsid w:val="00FC50EC"/>
    <w:rsid w:val="00FC6107"/>
    <w:rsid w:val="00FC6354"/>
    <w:rsid w:val="00FC64C0"/>
    <w:rsid w:val="00FC654E"/>
    <w:rsid w:val="00FC6618"/>
    <w:rsid w:val="00FC67A9"/>
    <w:rsid w:val="00FC6C36"/>
    <w:rsid w:val="00FC6CC4"/>
    <w:rsid w:val="00FC726E"/>
    <w:rsid w:val="00FC735D"/>
    <w:rsid w:val="00FC7ACE"/>
    <w:rsid w:val="00FC7BA7"/>
    <w:rsid w:val="00FC7F62"/>
    <w:rsid w:val="00FD049C"/>
    <w:rsid w:val="00FD09E1"/>
    <w:rsid w:val="00FD0A5C"/>
    <w:rsid w:val="00FD0ABB"/>
    <w:rsid w:val="00FD1369"/>
    <w:rsid w:val="00FD165E"/>
    <w:rsid w:val="00FD1763"/>
    <w:rsid w:val="00FD1B95"/>
    <w:rsid w:val="00FD1BE0"/>
    <w:rsid w:val="00FD1C06"/>
    <w:rsid w:val="00FD21DE"/>
    <w:rsid w:val="00FD2358"/>
    <w:rsid w:val="00FD2642"/>
    <w:rsid w:val="00FD2861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4B4B"/>
    <w:rsid w:val="00FD503A"/>
    <w:rsid w:val="00FD5053"/>
    <w:rsid w:val="00FD517A"/>
    <w:rsid w:val="00FD5225"/>
    <w:rsid w:val="00FD5393"/>
    <w:rsid w:val="00FD54F3"/>
    <w:rsid w:val="00FD55CD"/>
    <w:rsid w:val="00FD590A"/>
    <w:rsid w:val="00FD5973"/>
    <w:rsid w:val="00FD597E"/>
    <w:rsid w:val="00FD5A4B"/>
    <w:rsid w:val="00FD5D96"/>
    <w:rsid w:val="00FD6291"/>
    <w:rsid w:val="00FD6618"/>
    <w:rsid w:val="00FD665B"/>
    <w:rsid w:val="00FD6DC6"/>
    <w:rsid w:val="00FD6FDB"/>
    <w:rsid w:val="00FD7791"/>
    <w:rsid w:val="00FD7865"/>
    <w:rsid w:val="00FD7907"/>
    <w:rsid w:val="00FD7FC1"/>
    <w:rsid w:val="00FE05C8"/>
    <w:rsid w:val="00FE09D4"/>
    <w:rsid w:val="00FE0BC5"/>
    <w:rsid w:val="00FE0F38"/>
    <w:rsid w:val="00FE109D"/>
    <w:rsid w:val="00FE12D4"/>
    <w:rsid w:val="00FE14D0"/>
    <w:rsid w:val="00FE17F5"/>
    <w:rsid w:val="00FE2304"/>
    <w:rsid w:val="00FE295C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4E94"/>
    <w:rsid w:val="00FE50BC"/>
    <w:rsid w:val="00FE5484"/>
    <w:rsid w:val="00FE5BBA"/>
    <w:rsid w:val="00FE6B50"/>
    <w:rsid w:val="00FE6D5F"/>
    <w:rsid w:val="00FE6FA9"/>
    <w:rsid w:val="00FE7083"/>
    <w:rsid w:val="00FE7172"/>
    <w:rsid w:val="00FE7320"/>
    <w:rsid w:val="00FE768F"/>
    <w:rsid w:val="00FE79DE"/>
    <w:rsid w:val="00FE7B9F"/>
    <w:rsid w:val="00FE7BAF"/>
    <w:rsid w:val="00FF00EB"/>
    <w:rsid w:val="00FF0580"/>
    <w:rsid w:val="00FF0700"/>
    <w:rsid w:val="00FF0A5E"/>
    <w:rsid w:val="00FF0D9C"/>
    <w:rsid w:val="00FF1253"/>
    <w:rsid w:val="00FF13B1"/>
    <w:rsid w:val="00FF1426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37B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05D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505A"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EB505A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rsid w:val="00EB505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EB505A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EB505A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B505A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EB505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EB505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EB505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qFormat/>
    <w:rsid w:val="00EB505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EB505A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sid w:val="00EB505A"/>
    <w:rPr>
      <w:sz w:val="18"/>
      <w:szCs w:val="18"/>
    </w:rPr>
  </w:style>
  <w:style w:type="paragraph" w:styleId="BodyText2">
    <w:name w:val="Body Text 2"/>
    <w:basedOn w:val="Normal"/>
    <w:qFormat/>
    <w:rsid w:val="00EB505A"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qFormat/>
    <w:rsid w:val="00EB505A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sid w:val="00EB505A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  <w:rsid w:val="00EB505A"/>
  </w:style>
  <w:style w:type="paragraph" w:styleId="CommentSubject">
    <w:name w:val="annotation subject"/>
    <w:basedOn w:val="CommentText"/>
    <w:next w:val="CommentText"/>
    <w:semiHidden/>
    <w:qFormat/>
    <w:rsid w:val="00EB505A"/>
    <w:rPr>
      <w:b/>
      <w:bCs/>
    </w:rPr>
  </w:style>
  <w:style w:type="paragraph" w:styleId="DocumentMap">
    <w:name w:val="Document Map"/>
    <w:basedOn w:val="Normal"/>
    <w:semiHidden/>
    <w:qFormat/>
    <w:rsid w:val="00EB505A"/>
    <w:pPr>
      <w:shd w:val="clear" w:color="auto" w:fill="000080"/>
    </w:pPr>
  </w:style>
  <w:style w:type="paragraph" w:styleId="Footer">
    <w:name w:val="footer"/>
    <w:basedOn w:val="Normal"/>
    <w:link w:val="FooterChar"/>
    <w:uiPriority w:val="99"/>
    <w:qFormat/>
    <w:rsid w:val="00EB505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EB505A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EB505A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rsid w:val="00EB505A"/>
    <w:pPr>
      <w:ind w:left="283" w:hanging="283"/>
    </w:pPr>
  </w:style>
  <w:style w:type="paragraph" w:styleId="List2">
    <w:name w:val="List 2"/>
    <w:basedOn w:val="List"/>
    <w:qFormat/>
    <w:rsid w:val="00EB505A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rsid w:val="00EB505A"/>
    <w:pPr>
      <w:ind w:leftChars="4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rsid w:val="00EB505A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rsid w:val="00EB505A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sid w:val="00EB505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sid w:val="00EB505A"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sid w:val="00EB505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59"/>
    <w:qFormat/>
    <w:rsid w:val="00EB50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ptionChar">
    <w:name w:val="Caption Char"/>
    <w:link w:val="Caption"/>
    <w:qFormat/>
    <w:rsid w:val="00EB505A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rsid w:val="00EB505A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EB505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EB505A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rsid w:val="00EB505A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EB505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EB505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EB505A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EB505A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EB505A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EB505A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EB505A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EB505A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rsid w:val="00EB505A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EB505A"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EB50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EB505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EB505A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EB505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EB505A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EB505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sid w:val="00EB505A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EB505A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rsid w:val="00EB505A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sid w:val="00EB505A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EB505A"/>
    <w:rPr>
      <w:b/>
    </w:rPr>
  </w:style>
  <w:style w:type="paragraph" w:customStyle="1" w:styleId="TAC">
    <w:name w:val="TAC"/>
    <w:basedOn w:val="Normal"/>
    <w:link w:val="TACChar"/>
    <w:qFormat/>
    <w:rsid w:val="00EB505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EB505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qFormat/>
    <w:locked/>
    <w:rsid w:val="00EB505A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rsid w:val="00EB505A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sid w:val="00EB505A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rsid w:val="00EB505A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sid w:val="00EB505A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99"/>
    <w:qFormat/>
    <w:rsid w:val="00EB505A"/>
    <w:pPr>
      <w:ind w:firstLineChars="200" w:firstLine="420"/>
    </w:pPr>
    <w:rPr>
      <w:rFonts w:ascii="SimSun" w:eastAsia="SimSun" w:hAnsi="SimSun" w:cs="SimSun"/>
      <w:sz w:val="24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rsid w:val="00EB505A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EB505A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EB505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sid w:val="00EB505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sid w:val="00EB505A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rsid w:val="00EB505A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EB505A"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EB505A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EB505A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EB505A"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EB505A"/>
    <w:pPr>
      <w:ind w:left="851" w:hanging="851"/>
    </w:pPr>
  </w:style>
  <w:style w:type="paragraph" w:customStyle="1" w:styleId="LGTdoc">
    <w:name w:val="LGTdoc_본문"/>
    <w:basedOn w:val="Normal"/>
    <w:qFormat/>
    <w:rsid w:val="00EB505A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sid w:val="00EB505A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EB505A"/>
    <w:rPr>
      <w:rFonts w:ascii="SimSun" w:hAnsi="SimSun" w:cs="SimSun"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EB505A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EB505A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EB505A"/>
  </w:style>
  <w:style w:type="character" w:customStyle="1" w:styleId="apple-converted-space">
    <w:name w:val="apple-converted-space"/>
    <w:qFormat/>
    <w:rsid w:val="00EB505A"/>
  </w:style>
  <w:style w:type="character" w:customStyle="1" w:styleId="PlainTextChar">
    <w:name w:val="Plain Text Char"/>
    <w:link w:val="PlainText"/>
    <w:uiPriority w:val="99"/>
    <w:qFormat/>
    <w:rsid w:val="00EB505A"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sid w:val="00EB505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sid w:val="00EB505A"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sid w:val="00EB505A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EB505A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EB505A"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qFormat/>
    <w:rsid w:val="00EB505A"/>
    <w:rPr>
      <w:color w:val="595959"/>
      <w:sz w:val="18"/>
      <w:szCs w:val="18"/>
    </w:rPr>
  </w:style>
  <w:style w:type="paragraph" w:customStyle="1" w:styleId="textintend1">
    <w:name w:val="text intend 1"/>
    <w:basedOn w:val="Normal"/>
    <w:qFormat/>
    <w:rsid w:val="00EB505A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0">
    <w:name w:val="正文文本 Char1"/>
    <w:qFormat/>
    <w:rsid w:val="00EB505A"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">
    <w:name w:val="网格型1"/>
    <w:basedOn w:val="TableNormal"/>
    <w:qFormat/>
    <w:rsid w:val="00EB505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TableNormal"/>
    <w:qFormat/>
    <w:rsid w:val="00EB505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msonormal"/>
    <w:basedOn w:val="Normal"/>
    <w:qFormat/>
    <w:rsid w:val="00EB505A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Normal"/>
    <w:qFormat/>
    <w:rsid w:val="00EB505A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Normal"/>
    <w:qFormat/>
    <w:rsid w:val="00EB505A"/>
    <w:pPr>
      <w:numPr>
        <w:ilvl w:val="2"/>
        <w:numId w:val="6"/>
      </w:numPr>
    </w:pPr>
  </w:style>
  <w:style w:type="paragraph" w:customStyle="1" w:styleId="textintend2">
    <w:name w:val="text intend 2"/>
    <w:basedOn w:val="Normal"/>
    <w:qFormat/>
    <w:rsid w:val="00EB505A"/>
    <w:pPr>
      <w:numPr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msoins0">
    <w:name w:val="msoins"/>
    <w:qFormat/>
    <w:rsid w:val="00EB505A"/>
  </w:style>
  <w:style w:type="character" w:customStyle="1" w:styleId="10">
    <w:name w:val="列表段落 字符1"/>
    <w:uiPriority w:val="34"/>
    <w:qFormat/>
    <w:locked/>
    <w:rsid w:val="00EB505A"/>
    <w:rPr>
      <w:rFonts w:eastAsia="SimSun"/>
      <w:lang w:eastAsia="ja-JP"/>
    </w:rPr>
  </w:style>
  <w:style w:type="paragraph" w:customStyle="1" w:styleId="Agreement">
    <w:name w:val="Agreement"/>
    <w:basedOn w:val="Normal"/>
    <w:next w:val="Normal"/>
    <w:qFormat/>
    <w:rsid w:val="00EB505A"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Proposal">
    <w:name w:val="Proposal"/>
    <w:basedOn w:val="Normal"/>
    <w:qFormat/>
    <w:rsid w:val="00EB505A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</w:pPr>
    <w:rPr>
      <w:rFonts w:asciiTheme="minorHAnsi" w:hAnsiTheme="minorHAnsi"/>
      <w:b/>
      <w:bCs/>
      <w:szCs w:val="20"/>
      <w:lang w:val="en-GB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EB505A"/>
    <w:rPr>
      <w:rFonts w:eastAsia="Times New Roma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6021</TotalTime>
  <Pages>5</Pages>
  <Words>1765</Words>
  <Characters>9334</Characters>
  <Application>Microsoft Office Word</Application>
  <DocSecurity>0</DocSecurity>
  <Lines>77</Lines>
  <Paragraphs>22</Paragraphs>
  <ScaleCrop>false</ScaleCrop>
  <Company>OPPO</Company>
  <LinksUpToDate>false</LinksUpToDate>
  <CharactersWithSpaces>11077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aaa</cp:lastModifiedBy>
  <cp:revision>2323</cp:revision>
  <cp:lastPrinted>2007-08-27T20:45:00Z</cp:lastPrinted>
  <dcterms:created xsi:type="dcterms:W3CDTF">2021-10-28T01:40:00Z</dcterms:created>
  <dcterms:modified xsi:type="dcterms:W3CDTF">2023-04-07T03:48:00Z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1033-11.1.0.11664</vt:lpwstr>
  </property>
</Properties>
</file>